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9B67B8">
        <w:rPr>
          <w:rFonts w:ascii="Times New Roman" w:eastAsia="Times New Roman" w:hAnsi="Times New Roman" w:cs="Times New Roman"/>
          <w:sz w:val="18"/>
          <w:szCs w:val="18"/>
        </w:rPr>
        <w:t xml:space="preserve">01 ноября </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9B67B8">
        <w:rPr>
          <w:rFonts w:ascii="Times New Roman" w:eastAsia="Times New Roman" w:hAnsi="Times New Roman" w:cs="Times New Roman"/>
          <w:sz w:val="18"/>
          <w:szCs w:val="18"/>
        </w:rPr>
        <w:t>36</w:t>
      </w:r>
    </w:p>
    <w:p w:rsidR="003539E2" w:rsidRPr="00B13443" w:rsidRDefault="003539E2" w:rsidP="006E445F">
      <w:pPr>
        <w:spacing w:after="0"/>
        <w:jc w:val="center"/>
        <w:rPr>
          <w:rFonts w:ascii="Times New Roman" w:eastAsia="Times New Roman" w:hAnsi="Times New Roman" w:cs="Times New Roman"/>
          <w:sz w:val="20"/>
          <w:szCs w:val="20"/>
        </w:rPr>
      </w:pPr>
    </w:p>
    <w:p w:rsidR="00D37708" w:rsidRPr="00D37708" w:rsidRDefault="00D37708" w:rsidP="00D37708">
      <w:pPr>
        <w:jc w:val="center"/>
        <w:rPr>
          <w:caps/>
        </w:rPr>
      </w:pPr>
      <w:r w:rsidRPr="00D37708">
        <w:rPr>
          <w:caps/>
        </w:rPr>
        <w:t>Администрация МЕДАЕВСКОГО сельского поселения</w:t>
      </w:r>
    </w:p>
    <w:p w:rsidR="00D37708" w:rsidRPr="00D37708" w:rsidRDefault="00D37708" w:rsidP="00D37708">
      <w:pPr>
        <w:jc w:val="center"/>
        <w:rPr>
          <w:caps/>
        </w:rPr>
      </w:pPr>
      <w:r w:rsidRPr="00D37708">
        <w:rPr>
          <w:caps/>
        </w:rPr>
        <w:t>Чамзинского муниципального района</w:t>
      </w:r>
    </w:p>
    <w:p w:rsidR="00D37708" w:rsidRPr="00D37708" w:rsidRDefault="00D37708" w:rsidP="00D37708">
      <w:pPr>
        <w:jc w:val="center"/>
        <w:rPr>
          <w:caps/>
        </w:rPr>
      </w:pPr>
      <w:r w:rsidRPr="00D37708">
        <w:rPr>
          <w:caps/>
        </w:rPr>
        <w:t>Республики Мордовия</w:t>
      </w:r>
    </w:p>
    <w:p w:rsidR="00D37708" w:rsidRPr="00D37708" w:rsidRDefault="00D37708" w:rsidP="00D37708">
      <w:pPr>
        <w:jc w:val="center"/>
        <w:rPr>
          <w:b/>
        </w:rPr>
      </w:pPr>
      <w:r w:rsidRPr="00D37708">
        <w:rPr>
          <w:b/>
        </w:rPr>
        <w:t>ПОСТАНОВЛЕНИЕ</w:t>
      </w:r>
    </w:p>
    <w:p w:rsidR="00D37708" w:rsidRPr="00D37708" w:rsidRDefault="00D37708" w:rsidP="00D37708">
      <w:pPr>
        <w:jc w:val="center"/>
      </w:pPr>
      <w:r w:rsidRPr="00D37708">
        <w:t>01.11.2023 г.                                                                                                                    № 70</w:t>
      </w:r>
    </w:p>
    <w:p w:rsidR="00D37708" w:rsidRPr="00D37708" w:rsidRDefault="00D37708" w:rsidP="00D37708">
      <w:pPr>
        <w:jc w:val="center"/>
      </w:pPr>
      <w:r w:rsidRPr="00D37708">
        <w:t>с. Медаево</w:t>
      </w:r>
    </w:p>
    <w:p w:rsidR="00D37708" w:rsidRPr="00D37708" w:rsidRDefault="00D37708" w:rsidP="00D37708">
      <w:pPr>
        <w:tabs>
          <w:tab w:val="left" w:pos="7200"/>
        </w:tabs>
        <w:jc w:val="center"/>
        <w:rPr>
          <w:b/>
        </w:rPr>
      </w:pPr>
      <w:r w:rsidRPr="00D37708">
        <w:rPr>
          <w:b/>
        </w:rPr>
        <w:t xml:space="preserve">О вынесении на публичные слушания проект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w:t>
      </w:r>
    </w:p>
    <w:p w:rsidR="00D37708" w:rsidRPr="00D37708" w:rsidRDefault="00D37708" w:rsidP="00D37708">
      <w:pPr>
        <w:jc w:val="center"/>
        <w:rPr>
          <w:b/>
        </w:rPr>
      </w:pPr>
      <w:r w:rsidRPr="00D37708">
        <w:rPr>
          <w:b/>
        </w:rPr>
        <w:t xml:space="preserve">Республики Мордовия»   </w:t>
      </w:r>
    </w:p>
    <w:p w:rsidR="00D37708" w:rsidRPr="00D37708" w:rsidRDefault="00D37708" w:rsidP="00D37708">
      <w:pPr>
        <w:jc w:val="both"/>
        <w:rPr>
          <w:b/>
        </w:rPr>
      </w:pPr>
      <w:r w:rsidRPr="00D37708">
        <w:tab/>
        <w:t xml:space="preserve">В целях приведения отдельных положений Устава Медаевского сельского поселения Чамзинского муниципального района Республики Мордовия в соответствие с действующим законодательством, Администрация Медаевского сельского поселения </w:t>
      </w:r>
      <w:r w:rsidRPr="00D37708">
        <w:rPr>
          <w:b/>
        </w:rPr>
        <w:t>п о с т а н о в л я е т :</w:t>
      </w:r>
    </w:p>
    <w:p w:rsidR="00D37708" w:rsidRPr="00D37708" w:rsidRDefault="00D37708" w:rsidP="00D37708">
      <w:pPr>
        <w:jc w:val="both"/>
        <w:rPr>
          <w:b/>
        </w:rPr>
      </w:pPr>
      <w:r w:rsidRPr="00D37708">
        <w:tab/>
        <w:t>1. Опубликовать и вынести на публичные слушания проект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согласно  приложению  1 к настоящему Постановлению.</w:t>
      </w:r>
    </w:p>
    <w:p w:rsidR="00D37708" w:rsidRPr="00D37708" w:rsidRDefault="00D37708" w:rsidP="00D37708">
      <w:pPr>
        <w:jc w:val="both"/>
      </w:pPr>
      <w:r w:rsidRPr="00D37708">
        <w:tab/>
        <w:t>2. Определить место и время проведения публичных слушаний:</w:t>
      </w:r>
    </w:p>
    <w:p w:rsidR="00D37708" w:rsidRPr="00D37708" w:rsidRDefault="00D37708" w:rsidP="00D37708">
      <w:pPr>
        <w:ind w:firstLine="708"/>
        <w:jc w:val="both"/>
      </w:pPr>
      <w:r w:rsidRPr="00D37708">
        <w:t xml:space="preserve">Здание КДЦ Медаевского сельского поселения, адрес: 431717, Республика Мордовия, Чамзинский район, с. Медаево, ул. Гагарина, д.1А  </w:t>
      </w:r>
      <w:r w:rsidRPr="00D37708">
        <w:rPr>
          <w:b/>
          <w:i/>
        </w:rPr>
        <w:t>04.12.2023 г. в 13.00 часов</w:t>
      </w:r>
      <w:r w:rsidRPr="00D37708">
        <w:t xml:space="preserve">. </w:t>
      </w:r>
    </w:p>
    <w:p w:rsidR="00D37708" w:rsidRPr="00D37708" w:rsidRDefault="00D37708" w:rsidP="00D37708">
      <w:pPr>
        <w:ind w:firstLine="708"/>
        <w:jc w:val="both"/>
      </w:pPr>
      <w:r w:rsidRPr="00D37708">
        <w:t xml:space="preserve">3. Установить, что организация и проведение публичных слушаний осуществляется рабочей группой (Приложение 2). </w:t>
      </w:r>
    </w:p>
    <w:p w:rsidR="00D37708" w:rsidRPr="00D37708" w:rsidRDefault="00D37708" w:rsidP="00D37708">
      <w:pPr>
        <w:ind w:firstLine="708"/>
        <w:jc w:val="both"/>
      </w:pPr>
      <w:r w:rsidRPr="00D37708">
        <w:t xml:space="preserve">4. Предложения по проекту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принимаются рабочей группой по </w:t>
      </w:r>
      <w:r w:rsidRPr="00D37708">
        <w:rPr>
          <w:b/>
        </w:rPr>
        <w:t>01.12.2023</w:t>
      </w:r>
      <w:r w:rsidRPr="00D37708">
        <w:t xml:space="preserve"> года</w:t>
      </w:r>
      <w:r w:rsidRPr="00D37708">
        <w:rPr>
          <w:color w:val="FF0000"/>
        </w:rPr>
        <w:t>,</w:t>
      </w:r>
      <w:r w:rsidRPr="00D37708">
        <w:t xml:space="preserve"> в соответствии с прилагаемой формой внесения предложений по проекту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(Приложение 3) по адресу: 431717, Республика Мордовия, Чамзинский район, с. Медаево, ул. Гагарина, д.1А (тел. 2-82-27) ежедневно с 8.30 до 16.30, обеденный перерыв с 13-00 до 14-00, кроме субботы и воскресенья, либо электронно на платформе обратной связи (ПОС).</w:t>
      </w:r>
    </w:p>
    <w:p w:rsidR="00D37708" w:rsidRPr="00D37708" w:rsidRDefault="00D37708" w:rsidP="00D37708">
      <w:pPr>
        <w:jc w:val="both"/>
      </w:pPr>
      <w:r w:rsidRPr="00D37708">
        <w:tab/>
        <w:t>5. Обсуждение проекта решения Совета депутатов Медаевского сельского поселения «О внесении изменений в Устав Медаевского сельского поселения Чамзинского муниципального района Республики Мордовия» осуществляется в порядке, установленном Положением о порядке проведения публичных слушаний в Медаевском сельском поселении.</w:t>
      </w:r>
    </w:p>
    <w:p w:rsidR="00D37708" w:rsidRPr="00D37708" w:rsidRDefault="00D37708" w:rsidP="00D37708">
      <w:pPr>
        <w:jc w:val="both"/>
      </w:pPr>
      <w:r w:rsidRPr="00D37708">
        <w:lastRenderedPageBreak/>
        <w:tab/>
        <w:t>6. Настоящее Постановление вступает в силу после его официального опубликования в информационном бюллетене «Вести» Медаевского сельского поселения.</w:t>
      </w:r>
    </w:p>
    <w:p w:rsidR="00D37708" w:rsidRPr="00D37708" w:rsidRDefault="00D37708" w:rsidP="00D37708">
      <w:pPr>
        <w:jc w:val="both"/>
      </w:pPr>
      <w:r w:rsidRPr="00D37708">
        <w:t>Глава</w:t>
      </w:r>
    </w:p>
    <w:p w:rsidR="00D37708" w:rsidRPr="00D37708" w:rsidRDefault="00D37708" w:rsidP="00D37708">
      <w:pPr>
        <w:jc w:val="both"/>
      </w:pPr>
      <w:r w:rsidRPr="00D37708">
        <w:t>Медаевского сельского поселения                                                                 Е.Н.Голубева</w:t>
      </w:r>
    </w:p>
    <w:p w:rsidR="00D37708" w:rsidRPr="00D37708" w:rsidRDefault="00D37708" w:rsidP="00D37708">
      <w:pPr>
        <w:jc w:val="right"/>
      </w:pPr>
    </w:p>
    <w:p w:rsidR="00D37708" w:rsidRPr="00D37708" w:rsidRDefault="00D37708" w:rsidP="00D37708">
      <w:pPr>
        <w:jc w:val="right"/>
        <w:rPr>
          <w:sz w:val="20"/>
          <w:szCs w:val="20"/>
        </w:rPr>
      </w:pPr>
      <w:r w:rsidRPr="00D37708">
        <w:t xml:space="preserve">                                  </w:t>
      </w:r>
      <w:r w:rsidRPr="00D37708">
        <w:rPr>
          <w:sz w:val="20"/>
          <w:szCs w:val="20"/>
        </w:rPr>
        <w:t>Приложение 1</w:t>
      </w:r>
    </w:p>
    <w:p w:rsidR="00D37708" w:rsidRPr="00D37708" w:rsidRDefault="00D37708" w:rsidP="00D37708">
      <w:pPr>
        <w:jc w:val="right"/>
        <w:rPr>
          <w:sz w:val="20"/>
          <w:szCs w:val="20"/>
        </w:rPr>
      </w:pPr>
      <w:r w:rsidRPr="00D37708">
        <w:rPr>
          <w:sz w:val="20"/>
          <w:szCs w:val="20"/>
        </w:rPr>
        <w:t>к постановлению Администрации</w:t>
      </w:r>
    </w:p>
    <w:p w:rsidR="00D37708" w:rsidRPr="00D37708" w:rsidRDefault="00D37708" w:rsidP="00D37708">
      <w:pPr>
        <w:jc w:val="right"/>
        <w:rPr>
          <w:sz w:val="20"/>
          <w:szCs w:val="20"/>
        </w:rPr>
      </w:pPr>
      <w:r w:rsidRPr="00D37708">
        <w:rPr>
          <w:sz w:val="20"/>
          <w:szCs w:val="20"/>
        </w:rPr>
        <w:t>Медаевского сельского поселения</w:t>
      </w:r>
    </w:p>
    <w:p w:rsidR="00D37708" w:rsidRPr="00D37708" w:rsidRDefault="00D37708" w:rsidP="00D37708">
      <w:pPr>
        <w:jc w:val="right"/>
        <w:rPr>
          <w:sz w:val="20"/>
          <w:szCs w:val="20"/>
        </w:rPr>
      </w:pPr>
      <w:r w:rsidRPr="00D37708">
        <w:rPr>
          <w:sz w:val="20"/>
          <w:szCs w:val="20"/>
        </w:rPr>
        <w:t>от 01.11.2023 г. №  70</w:t>
      </w:r>
    </w:p>
    <w:p w:rsidR="00D37708" w:rsidRPr="00D37708" w:rsidRDefault="00D37708" w:rsidP="00D37708">
      <w:pPr>
        <w:spacing w:line="360" w:lineRule="exact"/>
        <w:jc w:val="right"/>
        <w:rPr>
          <w:lang w:eastAsia="en-US"/>
        </w:rPr>
      </w:pPr>
      <w:r w:rsidRPr="00D37708">
        <w:rPr>
          <w:b/>
        </w:rPr>
        <w:t xml:space="preserve">                                                                                                                                   </w:t>
      </w:r>
    </w:p>
    <w:p w:rsidR="00D37708" w:rsidRPr="00D37708" w:rsidRDefault="00D37708" w:rsidP="00D37708">
      <w:pPr>
        <w:pStyle w:val="a7"/>
        <w:jc w:val="right"/>
        <w:rPr>
          <w:b/>
          <w:sz w:val="22"/>
          <w:szCs w:val="22"/>
        </w:rPr>
      </w:pPr>
      <w:r w:rsidRPr="00D37708">
        <w:rPr>
          <w:b/>
          <w:sz w:val="22"/>
          <w:szCs w:val="22"/>
        </w:rPr>
        <w:t>ПРОЕКТ</w:t>
      </w:r>
    </w:p>
    <w:p w:rsidR="00D37708" w:rsidRPr="00D37708" w:rsidRDefault="00D37708" w:rsidP="00D37708">
      <w:pPr>
        <w:pStyle w:val="a7"/>
        <w:jc w:val="center"/>
        <w:rPr>
          <w:sz w:val="22"/>
          <w:szCs w:val="22"/>
        </w:rPr>
      </w:pPr>
    </w:p>
    <w:p w:rsidR="00D37708" w:rsidRPr="00D37708" w:rsidRDefault="00D37708" w:rsidP="00D37708">
      <w:pPr>
        <w:pStyle w:val="a7"/>
        <w:jc w:val="center"/>
        <w:rPr>
          <w:sz w:val="22"/>
          <w:szCs w:val="22"/>
        </w:rPr>
      </w:pPr>
      <w:r w:rsidRPr="00D37708">
        <w:rPr>
          <w:sz w:val="22"/>
          <w:szCs w:val="22"/>
        </w:rPr>
        <w:t>СОВЕТ ДЕПУТАТОВ МЕДАЕВСКОГО  СЕЛЬСКОГО ПОСЕЛЕНИЯ</w:t>
      </w:r>
    </w:p>
    <w:p w:rsidR="00D37708" w:rsidRPr="00D37708" w:rsidRDefault="00D37708" w:rsidP="00D37708">
      <w:pPr>
        <w:pStyle w:val="a7"/>
        <w:jc w:val="center"/>
        <w:rPr>
          <w:sz w:val="22"/>
          <w:szCs w:val="22"/>
        </w:rPr>
      </w:pPr>
      <w:r w:rsidRPr="00D37708">
        <w:rPr>
          <w:sz w:val="22"/>
          <w:szCs w:val="22"/>
        </w:rPr>
        <w:t>ЧАМЗИНСКОГО МУНИЦИПАЛЬНОГО РАЙОНА</w:t>
      </w:r>
    </w:p>
    <w:p w:rsidR="00D37708" w:rsidRPr="00D37708" w:rsidRDefault="00D37708" w:rsidP="00D37708">
      <w:pPr>
        <w:pStyle w:val="a7"/>
        <w:jc w:val="center"/>
        <w:rPr>
          <w:sz w:val="22"/>
          <w:szCs w:val="22"/>
        </w:rPr>
      </w:pPr>
      <w:r w:rsidRPr="00D37708">
        <w:rPr>
          <w:sz w:val="22"/>
          <w:szCs w:val="22"/>
        </w:rPr>
        <w:t>РЕСПУБЛИКИ МОРДОВИЯ</w:t>
      </w:r>
    </w:p>
    <w:p w:rsidR="00D37708" w:rsidRPr="00D37708" w:rsidRDefault="00D37708" w:rsidP="00D37708">
      <w:pPr>
        <w:pStyle w:val="a7"/>
        <w:jc w:val="center"/>
        <w:rPr>
          <w:sz w:val="22"/>
          <w:szCs w:val="22"/>
        </w:rPr>
      </w:pPr>
    </w:p>
    <w:p w:rsidR="00D37708" w:rsidRPr="00D37708" w:rsidRDefault="00D37708" w:rsidP="00D37708">
      <w:pPr>
        <w:pStyle w:val="a7"/>
        <w:jc w:val="center"/>
        <w:rPr>
          <w:b/>
          <w:sz w:val="22"/>
          <w:szCs w:val="22"/>
        </w:rPr>
      </w:pPr>
      <w:r w:rsidRPr="00D37708">
        <w:rPr>
          <w:b/>
          <w:sz w:val="22"/>
          <w:szCs w:val="22"/>
        </w:rPr>
        <w:t>РЕШЕНИЕ</w:t>
      </w:r>
    </w:p>
    <w:p w:rsidR="00D37708" w:rsidRPr="00D37708" w:rsidRDefault="00D37708" w:rsidP="00D37708">
      <w:pPr>
        <w:pStyle w:val="a7"/>
        <w:jc w:val="center"/>
        <w:rPr>
          <w:sz w:val="22"/>
          <w:szCs w:val="22"/>
        </w:rPr>
      </w:pPr>
      <w:r w:rsidRPr="00D37708">
        <w:rPr>
          <w:sz w:val="22"/>
          <w:szCs w:val="22"/>
        </w:rPr>
        <w:t>(-я внеочередная сессия)</w:t>
      </w:r>
    </w:p>
    <w:p w:rsidR="00D37708" w:rsidRPr="00D37708" w:rsidRDefault="00D37708" w:rsidP="00D37708">
      <w:pPr>
        <w:pStyle w:val="a7"/>
        <w:jc w:val="center"/>
        <w:rPr>
          <w:sz w:val="22"/>
          <w:szCs w:val="22"/>
        </w:rPr>
      </w:pPr>
    </w:p>
    <w:p w:rsidR="00D37708" w:rsidRPr="00D37708" w:rsidRDefault="00D37708" w:rsidP="00D37708">
      <w:pPr>
        <w:pStyle w:val="a7"/>
        <w:jc w:val="center"/>
        <w:rPr>
          <w:sz w:val="22"/>
          <w:szCs w:val="22"/>
        </w:rPr>
      </w:pPr>
      <w:r w:rsidRPr="00D37708">
        <w:rPr>
          <w:sz w:val="22"/>
          <w:szCs w:val="22"/>
        </w:rPr>
        <w:t xml:space="preserve">.2023 г.                                                                                                   № </w:t>
      </w:r>
    </w:p>
    <w:p w:rsidR="00D37708" w:rsidRPr="00D37708" w:rsidRDefault="00D37708" w:rsidP="00D37708">
      <w:pPr>
        <w:pStyle w:val="a7"/>
        <w:jc w:val="center"/>
        <w:rPr>
          <w:sz w:val="22"/>
          <w:szCs w:val="22"/>
        </w:rPr>
      </w:pPr>
      <w:r w:rsidRPr="00D37708">
        <w:rPr>
          <w:sz w:val="22"/>
          <w:szCs w:val="22"/>
        </w:rPr>
        <w:t>с. Медаево</w:t>
      </w:r>
    </w:p>
    <w:p w:rsidR="00D37708" w:rsidRPr="00D37708" w:rsidRDefault="00D37708" w:rsidP="00D37708">
      <w:pPr>
        <w:pStyle w:val="ConsTitle"/>
        <w:widowControl/>
        <w:tabs>
          <w:tab w:val="right" w:pos="9498"/>
          <w:tab w:val="left" w:pos="10440"/>
        </w:tabs>
        <w:spacing w:line="360" w:lineRule="exact"/>
        <w:ind w:right="0" w:firstLine="709"/>
        <w:jc w:val="center"/>
        <w:rPr>
          <w:rFonts w:ascii="Times New Roman" w:hAnsi="Times New Roman" w:cs="Times New Roman"/>
          <w:color w:val="FF0000"/>
          <w:sz w:val="22"/>
          <w:szCs w:val="22"/>
        </w:rPr>
      </w:pPr>
    </w:p>
    <w:p w:rsidR="00D37708" w:rsidRPr="00D37708" w:rsidRDefault="00D37708" w:rsidP="00D37708">
      <w:pPr>
        <w:ind w:firstLine="709"/>
        <w:jc w:val="center"/>
        <w:rPr>
          <w:b/>
        </w:rPr>
      </w:pPr>
      <w:r w:rsidRPr="00D37708">
        <w:rPr>
          <w:b/>
        </w:rPr>
        <w:t xml:space="preserve">О внесении изменений в Устав Медаевского сельского поселения </w:t>
      </w:r>
      <w:r w:rsidRPr="00D37708">
        <w:rPr>
          <w:b/>
          <w:bCs/>
        </w:rPr>
        <w:t>Чамзинского</w:t>
      </w:r>
      <w:r w:rsidRPr="00D37708">
        <w:rPr>
          <w:b/>
        </w:rPr>
        <w:t xml:space="preserve"> муниципального района Республики Мордовия</w:t>
      </w:r>
    </w:p>
    <w:p w:rsidR="00D37708" w:rsidRPr="00D37708" w:rsidRDefault="00D37708" w:rsidP="00D37708">
      <w:pPr>
        <w:ind w:firstLine="709"/>
        <w:jc w:val="center"/>
      </w:pPr>
    </w:p>
    <w:p w:rsidR="00D37708" w:rsidRPr="00D37708" w:rsidRDefault="00D37708" w:rsidP="00D37708">
      <w:pPr>
        <w:ind w:firstLine="709"/>
        <w:jc w:val="both"/>
      </w:pPr>
      <w:r w:rsidRPr="00D37708">
        <w:t>В целях приведения Устава Медаевского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w:t>
      </w:r>
    </w:p>
    <w:p w:rsidR="00D37708" w:rsidRPr="00D37708" w:rsidRDefault="00D37708" w:rsidP="00D37708">
      <w:pPr>
        <w:pStyle w:val="ConsNormal"/>
        <w:tabs>
          <w:tab w:val="right" w:pos="9923"/>
          <w:tab w:val="left" w:pos="10440"/>
        </w:tabs>
        <w:ind w:right="0" w:firstLine="709"/>
        <w:jc w:val="center"/>
        <w:rPr>
          <w:rFonts w:ascii="Times New Roman" w:hAnsi="Times New Roman" w:cs="Times New Roman"/>
          <w:b/>
          <w:sz w:val="22"/>
          <w:szCs w:val="22"/>
        </w:rPr>
      </w:pPr>
      <w:r w:rsidRPr="00D37708">
        <w:rPr>
          <w:rFonts w:ascii="Times New Roman" w:hAnsi="Times New Roman" w:cs="Times New Roman"/>
          <w:b/>
          <w:sz w:val="22"/>
          <w:szCs w:val="22"/>
        </w:rPr>
        <w:t>Совет депутатов Медаевского сельского поселения Чамзинского муниципального района Республики Мордовия РЕШИЛ:</w:t>
      </w:r>
    </w:p>
    <w:p w:rsidR="00D37708" w:rsidRPr="00D37708" w:rsidRDefault="00D37708" w:rsidP="00D37708">
      <w:pPr>
        <w:pStyle w:val="ConsNormal"/>
        <w:tabs>
          <w:tab w:val="right" w:pos="9923"/>
          <w:tab w:val="left" w:pos="10440"/>
        </w:tabs>
        <w:ind w:right="0" w:firstLine="709"/>
        <w:jc w:val="center"/>
        <w:rPr>
          <w:rFonts w:ascii="Times New Roman" w:hAnsi="Times New Roman" w:cs="Times New Roman"/>
          <w:b/>
          <w:sz w:val="22"/>
          <w:szCs w:val="22"/>
        </w:rPr>
      </w:pPr>
    </w:p>
    <w:p w:rsidR="00D37708" w:rsidRPr="00D37708" w:rsidRDefault="00D37708" w:rsidP="00D37708">
      <w:pPr>
        <w:numPr>
          <w:ilvl w:val="0"/>
          <w:numId w:val="29"/>
        </w:numPr>
        <w:spacing w:after="0" w:line="240" w:lineRule="auto"/>
        <w:ind w:left="0" w:firstLine="709"/>
        <w:jc w:val="both"/>
      </w:pPr>
      <w:r w:rsidRPr="00D37708">
        <w:t xml:space="preserve">Внести в Устав Медаевского сельского поселения </w:t>
      </w:r>
      <w:r w:rsidRPr="00D37708">
        <w:rPr>
          <w:bCs/>
        </w:rPr>
        <w:t>Чамзинского</w:t>
      </w:r>
      <w:r w:rsidRPr="00D37708">
        <w:t xml:space="preserve"> муниципального района Республики Мордовия, принятый решением Совета депутатов Медаевского сельского поселения Чамзинского муниципального района Республики Мордовия от 26.12.2005 № 45 следующие изменения:</w:t>
      </w:r>
    </w:p>
    <w:p w:rsidR="00D37708" w:rsidRPr="00D37708" w:rsidRDefault="00D37708" w:rsidP="00D37708">
      <w:pPr>
        <w:pStyle w:val="af5"/>
        <w:shd w:val="clear" w:color="auto" w:fill="FFFFFF"/>
        <w:ind w:firstLine="709"/>
        <w:jc w:val="both"/>
        <w:rPr>
          <w:rFonts w:ascii="Times New Roman" w:hAnsi="Times New Roman" w:cs="Times New Roman"/>
          <w:b/>
          <w:sz w:val="22"/>
          <w:szCs w:val="22"/>
        </w:rPr>
      </w:pPr>
      <w:r w:rsidRPr="00D37708">
        <w:rPr>
          <w:rFonts w:ascii="Times New Roman" w:hAnsi="Times New Roman" w:cs="Times New Roman"/>
          <w:b/>
          <w:sz w:val="22"/>
          <w:szCs w:val="22"/>
        </w:rPr>
        <w:t>1) статью</w:t>
      </w:r>
      <w:r w:rsidRPr="00D37708">
        <w:rPr>
          <w:b/>
          <w:sz w:val="22"/>
          <w:szCs w:val="22"/>
        </w:rPr>
        <w:t xml:space="preserve"> </w:t>
      </w:r>
      <w:r w:rsidRPr="00D37708">
        <w:rPr>
          <w:rFonts w:ascii="Times New Roman" w:hAnsi="Times New Roman" w:cs="Times New Roman"/>
          <w:b/>
          <w:color w:val="22272F"/>
          <w:sz w:val="22"/>
          <w:szCs w:val="22"/>
        </w:rPr>
        <w:t>6</w:t>
      </w:r>
      <w:r w:rsidRPr="00D37708">
        <w:rPr>
          <w:rFonts w:ascii="Times New Roman" w:hAnsi="Times New Roman" w:cs="Times New Roman"/>
          <w:b/>
          <w:sz w:val="22"/>
          <w:szCs w:val="22"/>
        </w:rPr>
        <w:t xml:space="preserve"> дополнить</w:t>
      </w:r>
      <w:r w:rsidRPr="00D37708">
        <w:rPr>
          <w:rFonts w:ascii="Times New Roman" w:hAnsi="Times New Roman" w:cs="Times New Roman"/>
          <w:b/>
          <w:color w:val="22272F"/>
          <w:sz w:val="22"/>
          <w:szCs w:val="22"/>
        </w:rPr>
        <w:t xml:space="preserve"> частью 4 </w:t>
      </w:r>
      <w:r w:rsidRPr="00D37708">
        <w:rPr>
          <w:rFonts w:ascii="Times New Roman" w:hAnsi="Times New Roman" w:cs="Times New Roman"/>
          <w:b/>
          <w:sz w:val="22"/>
          <w:szCs w:val="22"/>
        </w:rPr>
        <w:t>следующего содержания:</w:t>
      </w:r>
    </w:p>
    <w:p w:rsidR="00D37708" w:rsidRPr="00D37708" w:rsidRDefault="00D37708" w:rsidP="00D37708">
      <w:pPr>
        <w:jc w:val="both"/>
      </w:pPr>
      <w:r w:rsidRPr="00D37708">
        <w:rPr>
          <w:lang w:eastAsia="en-US"/>
        </w:rPr>
        <w:tab/>
        <w:t>«4. Законом Республики Мордовия от 12.11.2014 №83-З «</w:t>
      </w:r>
      <w:r w:rsidRPr="00D37708">
        <w:t xml:space="preserve">О закреплении отдельных вопросов местного значения за сельскими поселениями в Республике Мордовия» за сельскими поселениями закреплены вопросы местного значения, </w:t>
      </w:r>
      <w:r w:rsidRPr="00D37708">
        <w:rPr>
          <w:shd w:val="clear" w:color="auto" w:fill="FFFFFF"/>
        </w:rPr>
        <w:t>предусмотренные пунктами 7.1, 7.2, 8, 13.1, 22, 33.1, 38 части 1 статьи 14 Федерального закона от 6 октября 2006 года №131-ФЗ «</w:t>
      </w:r>
      <w:r w:rsidRPr="00D37708">
        <w:rPr>
          <w:color w:val="000000"/>
        </w:rPr>
        <w:t>Об общих принципах организации местного самоуправления в Российской Федерации».</w:t>
      </w:r>
    </w:p>
    <w:p w:rsidR="00D37708" w:rsidRPr="00D37708" w:rsidRDefault="00D37708" w:rsidP="00D37708">
      <w:pPr>
        <w:ind w:firstLine="708"/>
        <w:jc w:val="both"/>
        <w:rPr>
          <w:shd w:val="clear" w:color="auto" w:fill="FFFFFF"/>
        </w:rPr>
      </w:pPr>
      <w:r w:rsidRPr="00D37708">
        <w:rPr>
          <w:shd w:val="clear" w:color="auto" w:fill="FFFFFF"/>
        </w:rPr>
        <w:t>В случае закрепления законом Республики Мордовия вопроса местного значения Медаевского сельского поселения за Чамзинским муниципальным районом и, соответственно, передачи полномо</w:t>
      </w:r>
      <w:r w:rsidRPr="00D37708">
        <w:rPr>
          <w:shd w:val="clear" w:color="auto" w:fill="FFFFFF"/>
        </w:rPr>
        <w:softHyphen/>
        <w:t xml:space="preserve">чий по его решению, функции по изданию муниципальных правовых актов в рамках осуществления данных </w:t>
      </w:r>
      <w:r w:rsidRPr="00D37708">
        <w:rPr>
          <w:shd w:val="clear" w:color="auto" w:fill="FFFFFF"/>
        </w:rPr>
        <w:lastRenderedPageBreak/>
        <w:t>полномочий также переходят к органам местного самоуправления Чамзинского муниципального района, которые вправе как вносить изменения и дополнения, так и отменять ранее при</w:t>
      </w:r>
      <w:r w:rsidRPr="00D37708">
        <w:rPr>
          <w:shd w:val="clear" w:color="auto" w:fill="FFFFFF"/>
        </w:rPr>
        <w:softHyphen/>
        <w:t>нятые органами местного самоуправления Медаевского сельского поселения муниципальные правовые акты по данным вопросам.».</w:t>
      </w:r>
    </w:p>
    <w:p w:rsidR="00D37708" w:rsidRPr="00D37708" w:rsidRDefault="00D37708" w:rsidP="00D37708">
      <w:pPr>
        <w:jc w:val="both"/>
        <w:rPr>
          <w:b/>
        </w:rPr>
      </w:pPr>
      <w:r w:rsidRPr="00D37708">
        <w:tab/>
      </w:r>
      <w:r w:rsidRPr="00D37708">
        <w:rPr>
          <w:b/>
        </w:rPr>
        <w:t xml:space="preserve">2) в статье 15.1: </w:t>
      </w:r>
    </w:p>
    <w:p w:rsidR="00D37708" w:rsidRPr="00D37708" w:rsidRDefault="00D37708" w:rsidP="00D37708">
      <w:pPr>
        <w:jc w:val="both"/>
        <w:rPr>
          <w:b/>
        </w:rPr>
      </w:pPr>
      <w:r w:rsidRPr="00D37708">
        <w:rPr>
          <w:b/>
        </w:rPr>
        <w:tab/>
        <w:t>а) часть 2 изложить в следующей редакции:</w:t>
      </w:r>
    </w:p>
    <w:p w:rsidR="00D37708" w:rsidRPr="00D37708" w:rsidRDefault="00D37708" w:rsidP="00D37708">
      <w:pPr>
        <w:pStyle w:val="af3"/>
        <w:spacing w:before="0" w:beforeAutospacing="0" w:after="0"/>
        <w:ind w:firstLine="709"/>
        <w:jc w:val="both"/>
        <w:rPr>
          <w:color w:val="000000"/>
          <w:sz w:val="22"/>
          <w:szCs w:val="22"/>
          <w:shd w:val="clear" w:color="auto" w:fill="FFFFFF"/>
        </w:rPr>
      </w:pPr>
      <w:r w:rsidRPr="00D37708">
        <w:rPr>
          <w:sz w:val="22"/>
          <w:szCs w:val="22"/>
          <w:lang w:eastAsia="en-US"/>
        </w:rPr>
        <w:t>«</w:t>
      </w:r>
      <w:r w:rsidRPr="00D37708">
        <w:rPr>
          <w:color w:val="000000"/>
          <w:sz w:val="22"/>
          <w:szCs w:val="22"/>
        </w:rPr>
        <w:t xml:space="preserve">2. </w:t>
      </w:r>
      <w:r w:rsidRPr="00D37708">
        <w:rPr>
          <w:color w:val="000000"/>
          <w:sz w:val="22"/>
          <w:szCs w:val="22"/>
          <w:shd w:val="clear" w:color="auto" w:fill="FFFFFF"/>
        </w:rPr>
        <w:t xml:space="preserve">Староста сельского населенного пункта назначается </w:t>
      </w:r>
      <w:r w:rsidRPr="00D37708">
        <w:rPr>
          <w:color w:val="000000"/>
          <w:sz w:val="22"/>
          <w:szCs w:val="22"/>
        </w:rPr>
        <w:t>Советом депутатов Медаевского сельского поселения</w:t>
      </w:r>
      <w:r w:rsidRPr="00D37708">
        <w:rPr>
          <w:color w:val="000000"/>
          <w:sz w:val="22"/>
          <w:szCs w:val="22"/>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37708" w:rsidRPr="00D37708" w:rsidRDefault="00D37708" w:rsidP="00D37708">
      <w:pPr>
        <w:ind w:firstLine="708"/>
        <w:jc w:val="both"/>
        <w:rPr>
          <w:b/>
        </w:rPr>
      </w:pPr>
      <w:r w:rsidRPr="00D37708">
        <w:rPr>
          <w:b/>
          <w:color w:val="000000"/>
          <w:shd w:val="clear" w:color="auto" w:fill="FFFFFF"/>
        </w:rPr>
        <w:t xml:space="preserve">б) </w:t>
      </w:r>
      <w:r w:rsidRPr="00D37708">
        <w:rPr>
          <w:b/>
        </w:rPr>
        <w:t xml:space="preserve">часть 3 изложить в следующей редакции: </w:t>
      </w:r>
    </w:p>
    <w:p w:rsidR="00D37708" w:rsidRPr="00D37708" w:rsidRDefault="00D37708" w:rsidP="00D37708">
      <w:pPr>
        <w:pStyle w:val="af3"/>
        <w:spacing w:before="0" w:beforeAutospacing="0" w:after="0"/>
        <w:ind w:firstLine="709"/>
        <w:jc w:val="both"/>
        <w:rPr>
          <w:color w:val="222222"/>
          <w:sz w:val="22"/>
          <w:szCs w:val="22"/>
          <w:shd w:val="clear" w:color="auto" w:fill="FFFFFF"/>
        </w:rPr>
      </w:pPr>
      <w:r w:rsidRPr="00D37708">
        <w:rPr>
          <w:sz w:val="22"/>
          <w:szCs w:val="22"/>
          <w:lang w:eastAsia="en-US"/>
        </w:rPr>
        <w:t>«</w:t>
      </w:r>
      <w:r w:rsidRPr="00D37708">
        <w:rPr>
          <w:color w:val="000000"/>
          <w:sz w:val="22"/>
          <w:szCs w:val="22"/>
        </w:rPr>
        <w:t xml:space="preserve">3. </w:t>
      </w:r>
      <w:r w:rsidRPr="00D37708">
        <w:rPr>
          <w:color w:val="222222"/>
          <w:sz w:val="22"/>
          <w:szCs w:val="22"/>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D37708">
        <w:rPr>
          <w:rStyle w:val="diffchg"/>
          <w:color w:val="222222"/>
          <w:sz w:val="22"/>
          <w:szCs w:val="22"/>
          <w:bdr w:val="dotted" w:sz="6" w:space="0" w:color="87A8CA" w:frame="1"/>
        </w:rPr>
        <w:t>, за исключением</w:t>
      </w:r>
      <w:r w:rsidRPr="00D37708">
        <w:rPr>
          <w:color w:val="222222"/>
          <w:sz w:val="22"/>
          <w:szCs w:val="22"/>
        </w:rPr>
        <w:t> муниципальной</w:t>
      </w:r>
      <w:r w:rsidRPr="00D37708">
        <w:rPr>
          <w:rStyle w:val="diffadd"/>
          <w:color w:val="222222"/>
          <w:sz w:val="22"/>
          <w:szCs w:val="22"/>
          <w:bdr w:val="dotted" w:sz="6" w:space="0" w:color="76B383" w:frame="1"/>
        </w:rPr>
        <w:t>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w:t>
      </w:r>
      <w:r w:rsidRPr="00D37708">
        <w:rPr>
          <w:color w:val="222222"/>
          <w:sz w:val="22"/>
          <w:szCs w:val="22"/>
          <w:shd w:val="clear" w:color="auto" w:fill="FFFFFF"/>
        </w:rPr>
        <w:t> службы, не может состоять в трудовых отношениях и иных непосредственно связанных с ними отношениях с органами местного самоуправления.</w:t>
      </w:r>
    </w:p>
    <w:p w:rsidR="00D37708" w:rsidRPr="00D37708" w:rsidRDefault="00D37708" w:rsidP="00D37708">
      <w:pPr>
        <w:pStyle w:val="af3"/>
        <w:spacing w:before="0" w:beforeAutospacing="0" w:after="0"/>
        <w:ind w:firstLine="709"/>
        <w:jc w:val="both"/>
        <w:rPr>
          <w:color w:val="000000"/>
          <w:sz w:val="22"/>
          <w:szCs w:val="22"/>
        </w:rPr>
      </w:pPr>
      <w:r w:rsidRPr="00D37708">
        <w:rPr>
          <w:color w:val="000000"/>
          <w:sz w:val="22"/>
          <w:szCs w:val="22"/>
          <w:shd w:val="clear" w:color="auto" w:fill="FFFFFF"/>
        </w:rPr>
        <w:t>Законом Республики Мордовия с учетом исторических и иных местных традиций может быть установлено иное наименование должности старосты сельского населенного пункта.</w:t>
      </w:r>
      <w:r w:rsidRPr="00D37708">
        <w:rPr>
          <w:color w:val="000000"/>
          <w:sz w:val="22"/>
          <w:szCs w:val="22"/>
        </w:rPr>
        <w:t>»;</w:t>
      </w:r>
    </w:p>
    <w:p w:rsidR="00D37708" w:rsidRPr="00D37708" w:rsidRDefault="00D37708" w:rsidP="00D37708">
      <w:pPr>
        <w:pStyle w:val="af3"/>
        <w:spacing w:before="0" w:beforeAutospacing="0" w:after="0"/>
        <w:ind w:firstLine="709"/>
        <w:jc w:val="both"/>
        <w:rPr>
          <w:b/>
          <w:sz w:val="22"/>
          <w:szCs w:val="22"/>
        </w:rPr>
      </w:pPr>
      <w:r w:rsidRPr="00D37708">
        <w:rPr>
          <w:b/>
          <w:color w:val="000000"/>
          <w:sz w:val="22"/>
          <w:szCs w:val="22"/>
        </w:rPr>
        <w:t xml:space="preserve">в) пункт 1 </w:t>
      </w:r>
      <w:r w:rsidRPr="00D37708">
        <w:rPr>
          <w:b/>
          <w:sz w:val="22"/>
          <w:szCs w:val="22"/>
        </w:rPr>
        <w:t>части 4 изложить в следующей редакции:</w:t>
      </w:r>
    </w:p>
    <w:p w:rsidR="00D37708" w:rsidRPr="00D37708" w:rsidRDefault="00D37708" w:rsidP="00D37708">
      <w:pPr>
        <w:pStyle w:val="af3"/>
        <w:spacing w:before="0" w:beforeAutospacing="0" w:after="0"/>
        <w:ind w:firstLine="709"/>
        <w:jc w:val="both"/>
        <w:rPr>
          <w:color w:val="000000"/>
          <w:sz w:val="22"/>
          <w:szCs w:val="22"/>
        </w:rPr>
      </w:pPr>
      <w:r w:rsidRPr="00D37708">
        <w:rPr>
          <w:color w:val="000000"/>
          <w:sz w:val="22"/>
          <w:szCs w:val="22"/>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37708" w:rsidRPr="00D37708" w:rsidRDefault="00D37708" w:rsidP="00D37708">
      <w:pPr>
        <w:pStyle w:val="af3"/>
        <w:spacing w:before="0" w:beforeAutospacing="0" w:after="0"/>
        <w:ind w:firstLine="709"/>
        <w:jc w:val="both"/>
        <w:rPr>
          <w:b/>
          <w:color w:val="000000"/>
          <w:sz w:val="22"/>
          <w:szCs w:val="22"/>
        </w:rPr>
      </w:pPr>
      <w:r w:rsidRPr="00D37708">
        <w:rPr>
          <w:b/>
          <w:color w:val="000000"/>
          <w:sz w:val="22"/>
          <w:szCs w:val="22"/>
        </w:rPr>
        <w:t xml:space="preserve">3) в статье 26: </w:t>
      </w:r>
    </w:p>
    <w:p w:rsidR="00D37708" w:rsidRPr="00D37708" w:rsidRDefault="00D37708" w:rsidP="00D37708">
      <w:pPr>
        <w:pStyle w:val="af3"/>
        <w:spacing w:before="0" w:beforeAutospacing="0" w:after="0"/>
        <w:ind w:firstLine="709"/>
        <w:jc w:val="both"/>
        <w:rPr>
          <w:b/>
          <w:color w:val="000000"/>
          <w:sz w:val="22"/>
          <w:szCs w:val="22"/>
        </w:rPr>
      </w:pPr>
      <w:r w:rsidRPr="00D37708">
        <w:rPr>
          <w:b/>
          <w:color w:val="000000"/>
          <w:sz w:val="22"/>
          <w:szCs w:val="22"/>
        </w:rPr>
        <w:t>а) часть 12 признать утратившей силу;</w:t>
      </w:r>
    </w:p>
    <w:p w:rsidR="00D37708" w:rsidRPr="00D37708" w:rsidRDefault="00D37708" w:rsidP="00D37708">
      <w:pPr>
        <w:pStyle w:val="af3"/>
        <w:spacing w:before="0" w:beforeAutospacing="0" w:after="0"/>
        <w:ind w:firstLine="709"/>
        <w:jc w:val="both"/>
        <w:rPr>
          <w:b/>
          <w:color w:val="000000"/>
          <w:sz w:val="22"/>
          <w:szCs w:val="22"/>
        </w:rPr>
      </w:pPr>
      <w:r w:rsidRPr="00D37708">
        <w:rPr>
          <w:b/>
          <w:color w:val="000000"/>
          <w:sz w:val="22"/>
          <w:szCs w:val="22"/>
        </w:rPr>
        <w:t>б) дополнить частью 14 следующего содержания:</w:t>
      </w:r>
    </w:p>
    <w:p w:rsidR="00D37708" w:rsidRPr="00D37708" w:rsidRDefault="00D37708" w:rsidP="00D37708">
      <w:pPr>
        <w:pStyle w:val="af3"/>
        <w:spacing w:before="0" w:beforeAutospacing="0" w:after="0"/>
        <w:ind w:firstLine="709"/>
        <w:jc w:val="both"/>
        <w:rPr>
          <w:sz w:val="22"/>
          <w:szCs w:val="22"/>
        </w:rPr>
      </w:pPr>
      <w:r w:rsidRPr="00D37708">
        <w:rPr>
          <w:color w:val="000000"/>
          <w:sz w:val="22"/>
          <w:szCs w:val="22"/>
        </w:rPr>
        <w:t>«14</w:t>
      </w:r>
      <w:r w:rsidRPr="00D37708">
        <w:rPr>
          <w:sz w:val="22"/>
          <w:szCs w:val="22"/>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37708">
        <w:rPr>
          <w:sz w:val="22"/>
          <w:szCs w:val="22"/>
          <w:shd w:val="clear" w:color="auto" w:fill="FFFFFF"/>
        </w:rPr>
        <w:t>от 6 октября 2006 года №131-ФЗ «</w:t>
      </w:r>
      <w:r w:rsidRPr="00D37708">
        <w:rPr>
          <w:color w:val="000000"/>
          <w:sz w:val="22"/>
          <w:szCs w:val="22"/>
        </w:rPr>
        <w:t xml:space="preserve">Об общих принципах организации местного самоуправления в Российской Федерации» </w:t>
      </w:r>
      <w:r w:rsidRPr="00D37708">
        <w:rPr>
          <w:sz w:val="22"/>
          <w:szCs w:val="22"/>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37708" w:rsidRPr="00D37708" w:rsidRDefault="00D37708" w:rsidP="00D37708">
      <w:pPr>
        <w:pStyle w:val="af3"/>
        <w:spacing w:before="0" w:beforeAutospacing="0" w:after="0"/>
        <w:ind w:firstLine="709"/>
        <w:jc w:val="both"/>
        <w:rPr>
          <w:b/>
          <w:color w:val="000000"/>
          <w:sz w:val="22"/>
          <w:szCs w:val="22"/>
        </w:rPr>
      </w:pPr>
      <w:r w:rsidRPr="00D37708">
        <w:rPr>
          <w:b/>
          <w:color w:val="000000"/>
          <w:sz w:val="22"/>
          <w:szCs w:val="22"/>
        </w:rPr>
        <w:t>в) дополнить частью 15 следующего содержания:</w:t>
      </w:r>
    </w:p>
    <w:p w:rsidR="00D37708" w:rsidRPr="00D37708" w:rsidRDefault="00D37708" w:rsidP="00D37708">
      <w:pPr>
        <w:pStyle w:val="no-indent"/>
        <w:shd w:val="clear" w:color="auto" w:fill="FFFFFF"/>
        <w:spacing w:before="0" w:beforeAutospacing="0" w:after="0" w:afterAutospacing="0"/>
        <w:ind w:firstLine="708"/>
        <w:jc w:val="both"/>
        <w:rPr>
          <w:color w:val="000000"/>
          <w:sz w:val="22"/>
          <w:szCs w:val="22"/>
        </w:rPr>
      </w:pPr>
      <w:r w:rsidRPr="00D37708">
        <w:rPr>
          <w:color w:val="000000"/>
          <w:sz w:val="22"/>
          <w:szCs w:val="22"/>
        </w:rPr>
        <w:t>«15. Полномочия  депутата  Совета депутатов Медаевского сельского поселения  прекращаются  досрочно  решением  Совета депутатов Медаевского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37708" w:rsidRPr="00D37708" w:rsidRDefault="00D37708" w:rsidP="00D37708">
      <w:pPr>
        <w:pStyle w:val="no-indent"/>
        <w:shd w:val="clear" w:color="auto" w:fill="FFFFFF"/>
        <w:spacing w:before="0" w:beforeAutospacing="0" w:after="0" w:afterAutospacing="0"/>
        <w:ind w:firstLine="708"/>
        <w:jc w:val="both"/>
        <w:rPr>
          <w:b/>
          <w:color w:val="000000"/>
          <w:sz w:val="22"/>
          <w:szCs w:val="22"/>
        </w:rPr>
      </w:pPr>
      <w:r w:rsidRPr="00D37708">
        <w:rPr>
          <w:b/>
          <w:color w:val="000000"/>
          <w:sz w:val="22"/>
          <w:szCs w:val="22"/>
        </w:rPr>
        <w:t>4) статью 29 дополнить частью 3.2. следующего содержания:</w:t>
      </w:r>
    </w:p>
    <w:p w:rsidR="00D37708" w:rsidRPr="00D37708" w:rsidRDefault="00D37708" w:rsidP="00D37708">
      <w:pPr>
        <w:pStyle w:val="no-indent"/>
        <w:shd w:val="clear" w:color="auto" w:fill="FFFFFF"/>
        <w:spacing w:before="0" w:beforeAutospacing="0" w:after="0" w:afterAutospacing="0"/>
        <w:ind w:firstLine="708"/>
        <w:jc w:val="both"/>
        <w:rPr>
          <w:sz w:val="22"/>
          <w:szCs w:val="22"/>
        </w:rPr>
      </w:pPr>
      <w:r w:rsidRPr="00D37708">
        <w:rPr>
          <w:color w:val="000000"/>
          <w:sz w:val="22"/>
          <w:szCs w:val="22"/>
        </w:rPr>
        <w:t>«3.2</w:t>
      </w:r>
      <w:r w:rsidRPr="00D37708">
        <w:rPr>
          <w:sz w:val="22"/>
          <w:szCs w:val="22"/>
        </w:rPr>
        <w:t>. Глава Медаевского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37708" w:rsidRPr="00D37708" w:rsidRDefault="00D37708" w:rsidP="00D37708">
      <w:pPr>
        <w:pStyle w:val="no-indent"/>
        <w:shd w:val="clear" w:color="auto" w:fill="FFFFFF"/>
        <w:spacing w:before="0" w:beforeAutospacing="0" w:after="0" w:afterAutospacing="0"/>
        <w:ind w:firstLine="708"/>
        <w:jc w:val="both"/>
        <w:rPr>
          <w:b/>
          <w:sz w:val="22"/>
          <w:szCs w:val="22"/>
        </w:rPr>
      </w:pPr>
      <w:r w:rsidRPr="00D37708">
        <w:rPr>
          <w:b/>
          <w:sz w:val="22"/>
          <w:szCs w:val="22"/>
        </w:rPr>
        <w:t>5) дополнить статьей 42.1 следующего содержания:</w:t>
      </w:r>
    </w:p>
    <w:p w:rsidR="00D37708" w:rsidRPr="00D37708" w:rsidRDefault="00D37708" w:rsidP="00D37708">
      <w:pPr>
        <w:ind w:firstLine="709"/>
        <w:jc w:val="both"/>
        <w:rPr>
          <w:bCs/>
          <w:color w:val="000000"/>
        </w:rPr>
      </w:pPr>
      <w:r w:rsidRPr="00D37708">
        <w:rPr>
          <w:bCs/>
          <w:color w:val="000000"/>
        </w:rPr>
        <w:lastRenderedPageBreak/>
        <w:t>« Статья 42.1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37708" w:rsidRPr="00D37708" w:rsidRDefault="00D37708" w:rsidP="00D37708">
      <w:pPr>
        <w:ind w:firstLine="709"/>
        <w:jc w:val="both"/>
        <w:rPr>
          <w:color w:val="000000"/>
        </w:rPr>
      </w:pPr>
      <w:r w:rsidRPr="00D37708">
        <w:rPr>
          <w:color w:val="000000"/>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8" w:tgtFrame="_blank" w:history="1">
        <w:r w:rsidRPr="00D37708">
          <w:t>№ 25-ФЗ</w:t>
        </w:r>
      </w:hyperlink>
      <w:r w:rsidRPr="00D37708">
        <w:rPr>
          <w:color w:val="000000"/>
        </w:rPr>
        <w:t> «О муниципальной службе в Российской Федерации», Федеральным законом от 25 декабря 2008 года </w:t>
      </w:r>
      <w:hyperlink r:id="rId9" w:tgtFrame="_blank" w:history="1">
        <w:r w:rsidRPr="00D37708">
          <w:t>№ 273-ФЗ</w:t>
        </w:r>
      </w:hyperlink>
      <w:r w:rsidRPr="00D37708">
        <w:rPr>
          <w:color w:val="000000"/>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10" w:tgtFrame="_blank" w:history="1">
        <w:r w:rsidRPr="00D37708">
          <w:t>№ 25-ФЗ</w:t>
        </w:r>
      </w:hyperlink>
      <w:r w:rsidRPr="00D37708">
        <w:t> «</w:t>
      </w:r>
      <w:r w:rsidRPr="00D37708">
        <w:rPr>
          <w:color w:val="000000"/>
        </w:rPr>
        <w:t>О муниципальной службе в Российской Федерации».</w:t>
      </w:r>
    </w:p>
    <w:p w:rsidR="00D37708" w:rsidRPr="00D37708" w:rsidRDefault="00D37708" w:rsidP="00D37708">
      <w:pPr>
        <w:pStyle w:val="no-indent"/>
        <w:shd w:val="clear" w:color="auto" w:fill="FFFFFF"/>
        <w:spacing w:before="0" w:beforeAutospacing="0" w:after="0" w:afterAutospacing="0"/>
        <w:ind w:firstLine="708"/>
        <w:jc w:val="both"/>
        <w:rPr>
          <w:sz w:val="22"/>
          <w:szCs w:val="22"/>
        </w:rPr>
      </w:pPr>
      <w:r w:rsidRPr="00D37708">
        <w:rPr>
          <w:sz w:val="22"/>
          <w:szCs w:val="22"/>
        </w:rPr>
        <w:t xml:space="preserve">1.1. </w:t>
      </w:r>
      <w:r w:rsidRPr="00D37708">
        <w:rPr>
          <w:color w:val="000000"/>
          <w:sz w:val="22"/>
          <w:szCs w:val="22"/>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2 марта 2007 года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D37708">
        <w:rPr>
          <w:sz w:val="22"/>
          <w:szCs w:val="22"/>
          <w:shd w:val="clear" w:color="auto" w:fill="FFFFFF"/>
        </w:rPr>
        <w:t>частями 3</w:t>
      </w:r>
      <w:r w:rsidRPr="00D37708">
        <w:rPr>
          <w:color w:val="000000"/>
          <w:sz w:val="22"/>
          <w:szCs w:val="22"/>
          <w:shd w:val="clear" w:color="auto" w:fill="FFFFFF"/>
        </w:rPr>
        <w:t> - </w:t>
      </w:r>
      <w:r w:rsidRPr="00D37708">
        <w:rPr>
          <w:sz w:val="22"/>
          <w:szCs w:val="22"/>
          <w:shd w:val="clear" w:color="auto" w:fill="FFFFFF"/>
        </w:rPr>
        <w:t>6 статьи 13</w:t>
      </w:r>
      <w:r w:rsidRPr="00D37708">
        <w:rPr>
          <w:color w:val="000000"/>
          <w:sz w:val="22"/>
          <w:szCs w:val="22"/>
          <w:shd w:val="clear" w:color="auto" w:fill="FFFFFF"/>
        </w:rPr>
        <w:t> Федерального закона от 25 декабря 2008 года № 273-ФЗ «О противодействии коррупции».</w:t>
      </w:r>
    </w:p>
    <w:p w:rsidR="00D37708" w:rsidRPr="00D37708" w:rsidRDefault="00D37708" w:rsidP="00D37708">
      <w:pPr>
        <w:ind w:firstLine="709"/>
        <w:jc w:val="both"/>
        <w:rPr>
          <w:color w:val="000000"/>
        </w:rPr>
      </w:pPr>
      <w:r w:rsidRPr="00D37708">
        <w:rPr>
          <w:color w:val="000000"/>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1" w:tgtFrame="_blank" w:history="1">
        <w:r w:rsidRPr="00D37708">
          <w:t>№ 25-ФЗ</w:t>
        </w:r>
      </w:hyperlink>
      <w:r w:rsidRPr="00D37708">
        <w:rPr>
          <w:color w:val="000000"/>
        </w:rPr>
        <w:t> «О муниципальной службы в Российской Федерации.».</w:t>
      </w:r>
    </w:p>
    <w:p w:rsidR="00D37708" w:rsidRPr="00D37708" w:rsidRDefault="00D37708" w:rsidP="00D37708">
      <w:pPr>
        <w:ind w:firstLine="709"/>
        <w:jc w:val="both"/>
        <w:rPr>
          <w:color w:val="000000"/>
        </w:rPr>
      </w:pPr>
      <w:r w:rsidRPr="00D37708">
        <w:rPr>
          <w:color w:val="000000"/>
        </w:rPr>
        <w:t>3. Взыскания, предусмотренные статьями 14.1, 15 и 27 Федерального закона от 2 марта 2007 года </w:t>
      </w:r>
      <w:hyperlink r:id="rId12" w:tgtFrame="_blank" w:history="1">
        <w:r w:rsidRPr="00D37708">
          <w:t>№ 25-ФЗ</w:t>
        </w:r>
      </w:hyperlink>
      <w:r w:rsidRPr="00D37708">
        <w:rPr>
          <w:color w:val="000000"/>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Мордовия и (или) решением Совета депутатов сельского поселения, на основании:</w:t>
      </w:r>
    </w:p>
    <w:p w:rsidR="00D37708" w:rsidRPr="00D37708" w:rsidRDefault="00D37708" w:rsidP="00D37708">
      <w:pPr>
        <w:ind w:firstLine="709"/>
        <w:jc w:val="both"/>
        <w:rPr>
          <w:color w:val="000000"/>
        </w:rPr>
      </w:pPr>
      <w:r w:rsidRPr="00D37708">
        <w:rPr>
          <w:color w:val="00000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37708" w:rsidRPr="00D37708" w:rsidRDefault="00D37708" w:rsidP="00D37708">
      <w:pPr>
        <w:ind w:firstLine="709"/>
        <w:jc w:val="both"/>
        <w:rPr>
          <w:color w:val="000000"/>
        </w:rPr>
      </w:pPr>
      <w:r w:rsidRPr="00D37708">
        <w:rPr>
          <w:color w:val="000000"/>
        </w:rPr>
        <w:t>2) рекомендации комиссии по соблюдению требований к служебному поведению муниципальных служащих и урегулированию конфликта интересов случае, если доклад о результатах проверки направлялся в комиссию;</w:t>
      </w:r>
    </w:p>
    <w:p w:rsidR="00D37708" w:rsidRPr="00D37708" w:rsidRDefault="00D37708" w:rsidP="00D37708">
      <w:pPr>
        <w:ind w:firstLine="709"/>
        <w:jc w:val="both"/>
        <w:rPr>
          <w:color w:val="000000"/>
        </w:rPr>
      </w:pPr>
      <w:r w:rsidRPr="00D37708">
        <w:rPr>
          <w:color w:val="000000"/>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правонарушения (за исключением применения взыскания в виде увольнения в связи с утратой доверия);</w:t>
      </w:r>
    </w:p>
    <w:p w:rsidR="00D37708" w:rsidRPr="00D37708" w:rsidRDefault="00D37708" w:rsidP="00D37708">
      <w:pPr>
        <w:ind w:firstLine="709"/>
        <w:jc w:val="both"/>
        <w:rPr>
          <w:color w:val="000000"/>
        </w:rPr>
      </w:pPr>
      <w:r w:rsidRPr="00D37708">
        <w:rPr>
          <w:color w:val="000000"/>
        </w:rPr>
        <w:t>4) объяснений муниципального служащего;</w:t>
      </w:r>
    </w:p>
    <w:p w:rsidR="00D37708" w:rsidRPr="00D37708" w:rsidRDefault="00D37708" w:rsidP="00D37708">
      <w:pPr>
        <w:ind w:firstLine="709"/>
        <w:jc w:val="both"/>
        <w:rPr>
          <w:color w:val="000000"/>
        </w:rPr>
      </w:pPr>
      <w:r w:rsidRPr="00D37708">
        <w:rPr>
          <w:color w:val="000000"/>
        </w:rPr>
        <w:t>5) иных материалов.</w:t>
      </w:r>
    </w:p>
    <w:p w:rsidR="00D37708" w:rsidRPr="00D37708" w:rsidRDefault="00D37708" w:rsidP="00D37708">
      <w:pPr>
        <w:ind w:firstLine="709"/>
        <w:jc w:val="both"/>
        <w:rPr>
          <w:color w:val="000000"/>
        </w:rPr>
      </w:pPr>
      <w:r w:rsidRPr="00D37708">
        <w:rPr>
          <w:color w:val="000000"/>
        </w:rPr>
        <w:t>4. При применении взысканий, предусмотренных статьями 14.1,15 и 27 Федерального закона от 2 марта 2007 года </w:t>
      </w:r>
      <w:hyperlink r:id="rId13" w:tgtFrame="_blank" w:history="1">
        <w:r w:rsidRPr="00D37708">
          <w:t>№ 25-ФЗ</w:t>
        </w:r>
      </w:hyperlink>
      <w:r w:rsidRPr="00D37708">
        <w:rPr>
          <w:color w:val="000000"/>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37708" w:rsidRPr="00D37708" w:rsidRDefault="00D37708" w:rsidP="00D37708">
      <w:pPr>
        <w:ind w:firstLine="709"/>
        <w:jc w:val="both"/>
        <w:rPr>
          <w:color w:val="000000"/>
        </w:rPr>
      </w:pPr>
      <w:r w:rsidRPr="00D37708">
        <w:rPr>
          <w:color w:val="000000"/>
        </w:rPr>
        <w:lastRenderedPageBreak/>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w:t>
      </w:r>
      <w:r w:rsidRPr="00D37708">
        <w:t> </w:t>
      </w:r>
      <w:hyperlink r:id="rId14" w:tgtFrame="_blank" w:history="1">
        <w:r w:rsidRPr="00D37708">
          <w:t>№ 25-ФЗ</w:t>
        </w:r>
      </w:hyperlink>
      <w:r w:rsidRPr="00D37708">
        <w:rPr>
          <w:color w:val="000000"/>
        </w:rPr>
        <w:t> «О муниципальной службе в Российской Федерации».</w:t>
      </w:r>
    </w:p>
    <w:p w:rsidR="00D37708" w:rsidRPr="00D37708" w:rsidRDefault="00D37708" w:rsidP="00D37708">
      <w:pPr>
        <w:ind w:firstLine="709"/>
        <w:jc w:val="both"/>
        <w:rPr>
          <w:color w:val="000000"/>
        </w:rPr>
      </w:pPr>
      <w:r w:rsidRPr="00D37708">
        <w:rPr>
          <w:color w:val="000000"/>
        </w:rPr>
        <w:t>6. Взыскания, предусмотренные статьями 14.1, 15 и 27 Федерального закона от 2 марта 2007 года </w:t>
      </w:r>
      <w:hyperlink r:id="rId15" w:tgtFrame="_blank" w:history="1">
        <w:r w:rsidRPr="00D37708">
          <w:t>№ 25-ФЗ</w:t>
        </w:r>
      </w:hyperlink>
      <w:r w:rsidRPr="00D37708">
        <w:rPr>
          <w:color w:val="000000"/>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37708" w:rsidRPr="00D37708" w:rsidRDefault="00D37708" w:rsidP="00D37708">
      <w:pPr>
        <w:ind w:firstLine="567"/>
        <w:jc w:val="both"/>
        <w:rPr>
          <w:color w:val="000000"/>
        </w:rPr>
      </w:pPr>
      <w:r w:rsidRPr="00D37708">
        <w:rPr>
          <w:color w:val="000000"/>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6" w:tgtFrame="_blank" w:history="1">
        <w:r w:rsidRPr="00D37708">
          <w:t>№ 273-ФЗ</w:t>
        </w:r>
      </w:hyperlink>
      <w:r w:rsidRPr="00D37708">
        <w:rPr>
          <w:color w:val="000000"/>
        </w:rPr>
        <w:t> «О противодействии коррупции».</w:t>
      </w:r>
    </w:p>
    <w:p w:rsidR="00D37708" w:rsidRPr="00D37708" w:rsidRDefault="00D37708" w:rsidP="00D37708">
      <w:pPr>
        <w:pStyle w:val="no-indent"/>
        <w:shd w:val="clear" w:color="auto" w:fill="FFFFFF"/>
        <w:spacing w:before="0" w:beforeAutospacing="0" w:after="0" w:afterAutospacing="0"/>
        <w:ind w:firstLine="708"/>
        <w:jc w:val="both"/>
        <w:rPr>
          <w:b/>
          <w:sz w:val="22"/>
          <w:szCs w:val="22"/>
        </w:rPr>
      </w:pPr>
    </w:p>
    <w:p w:rsidR="00D37708" w:rsidRPr="00D37708" w:rsidRDefault="00D37708" w:rsidP="00D37708">
      <w:pPr>
        <w:ind w:firstLine="709"/>
        <w:jc w:val="both"/>
      </w:pPr>
      <w:r w:rsidRPr="00D37708">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«Вести» Медаевского сельского поселения.</w:t>
      </w:r>
    </w:p>
    <w:p w:rsidR="00D37708" w:rsidRPr="00D37708" w:rsidRDefault="00D37708" w:rsidP="00D37708">
      <w:pPr>
        <w:pStyle w:val="2"/>
        <w:spacing w:before="0"/>
        <w:jc w:val="both"/>
        <w:rPr>
          <w:rFonts w:ascii="Times New Roman" w:hAnsi="Times New Roman"/>
          <w:b w:val="0"/>
          <w:sz w:val="22"/>
          <w:szCs w:val="22"/>
        </w:rPr>
      </w:pPr>
    </w:p>
    <w:p w:rsidR="00D37708" w:rsidRPr="00D37708" w:rsidRDefault="00D37708" w:rsidP="00D37708">
      <w:pPr>
        <w:pStyle w:val="af4"/>
        <w:ind w:left="1069"/>
        <w:rPr>
          <w:color w:val="222222"/>
          <w:spacing w:val="3"/>
          <w:sz w:val="22"/>
          <w:szCs w:val="22"/>
        </w:rPr>
      </w:pPr>
      <w:r w:rsidRPr="00D37708">
        <w:rPr>
          <w:rFonts w:ascii="Arial" w:hAnsi="Arial" w:cs="Arial"/>
          <w:color w:val="000000"/>
          <w:sz w:val="22"/>
          <w:szCs w:val="22"/>
        </w:rPr>
        <w:t>Глава Медаевского сельского поселения                                   Е.Н.Голубева</w:t>
      </w:r>
    </w:p>
    <w:p w:rsidR="00D37708" w:rsidRPr="00D37708" w:rsidRDefault="00D37708" w:rsidP="00D37708">
      <w:pPr>
        <w:ind w:firstLine="709"/>
        <w:jc w:val="both"/>
      </w:pPr>
    </w:p>
    <w:p w:rsidR="00D37708" w:rsidRPr="00D37708" w:rsidRDefault="00D37708" w:rsidP="00D37708">
      <w:pPr>
        <w:jc w:val="right"/>
        <w:rPr>
          <w:sz w:val="20"/>
          <w:szCs w:val="20"/>
        </w:rPr>
      </w:pPr>
      <w:r w:rsidRPr="00D37708">
        <w:rPr>
          <w:sz w:val="20"/>
          <w:szCs w:val="20"/>
        </w:rPr>
        <w:t xml:space="preserve">Приложение 2 </w:t>
      </w:r>
    </w:p>
    <w:p w:rsidR="00D37708" w:rsidRPr="00D37708" w:rsidRDefault="00D37708" w:rsidP="00D37708">
      <w:pPr>
        <w:jc w:val="right"/>
        <w:rPr>
          <w:sz w:val="20"/>
          <w:szCs w:val="20"/>
        </w:rPr>
      </w:pPr>
      <w:r w:rsidRPr="00D37708">
        <w:rPr>
          <w:sz w:val="20"/>
          <w:szCs w:val="20"/>
        </w:rPr>
        <w:t>к постановлению Администрации</w:t>
      </w:r>
    </w:p>
    <w:p w:rsidR="00D37708" w:rsidRPr="00D37708" w:rsidRDefault="00D37708" w:rsidP="00D37708">
      <w:pPr>
        <w:jc w:val="right"/>
        <w:rPr>
          <w:sz w:val="20"/>
          <w:szCs w:val="20"/>
        </w:rPr>
      </w:pPr>
      <w:r w:rsidRPr="00D37708">
        <w:rPr>
          <w:sz w:val="20"/>
          <w:szCs w:val="20"/>
        </w:rPr>
        <w:t xml:space="preserve">Медаевского сельского поселения </w:t>
      </w:r>
    </w:p>
    <w:p w:rsidR="00D37708" w:rsidRPr="00D37708" w:rsidRDefault="00D37708" w:rsidP="00D37708">
      <w:pPr>
        <w:jc w:val="right"/>
        <w:rPr>
          <w:sz w:val="20"/>
          <w:szCs w:val="20"/>
        </w:rPr>
      </w:pPr>
      <w:r w:rsidRPr="00D37708">
        <w:rPr>
          <w:sz w:val="20"/>
          <w:szCs w:val="20"/>
        </w:rPr>
        <w:t>от 01.11.2023 г. № 70</w:t>
      </w:r>
    </w:p>
    <w:p w:rsidR="00D37708" w:rsidRPr="00D37708" w:rsidRDefault="00D37708" w:rsidP="00D37708">
      <w:pPr>
        <w:jc w:val="right"/>
      </w:pPr>
      <w:r w:rsidRPr="00D37708">
        <w:t xml:space="preserve">                                                                              </w:t>
      </w:r>
    </w:p>
    <w:p w:rsidR="00D37708" w:rsidRPr="00D37708" w:rsidRDefault="00D37708" w:rsidP="00D37708">
      <w:pPr>
        <w:jc w:val="center"/>
      </w:pPr>
      <w:r w:rsidRPr="00D37708">
        <w:t xml:space="preserve">РАБОЧАЯ   ГРУППА  по организации и проведению публичных слушаний по проекту </w:t>
      </w:r>
    </w:p>
    <w:p w:rsidR="00D37708" w:rsidRPr="00D37708" w:rsidRDefault="00D37708" w:rsidP="00D37708">
      <w:pPr>
        <w:jc w:val="center"/>
      </w:pPr>
      <w:r w:rsidRPr="00D37708">
        <w:t>РЕШЕНИЯ Совета депутатов Медавевского сельского поселения</w:t>
      </w:r>
    </w:p>
    <w:p w:rsidR="00D37708" w:rsidRPr="00D37708" w:rsidRDefault="00D37708" w:rsidP="00D37708">
      <w:pPr>
        <w:jc w:val="center"/>
      </w:pPr>
      <w:r w:rsidRPr="00D37708">
        <w:t>Чамзинского муниципального района Республики Мордовия</w:t>
      </w:r>
    </w:p>
    <w:p w:rsidR="00D37708" w:rsidRPr="00D37708" w:rsidRDefault="00D37708" w:rsidP="00D37708">
      <w:pPr>
        <w:jc w:val="center"/>
      </w:pPr>
      <w:r w:rsidRPr="00D37708">
        <w:rPr>
          <w:color w:val="000000"/>
        </w:rPr>
        <w:t>«</w:t>
      </w:r>
      <w:r w:rsidRPr="00D37708">
        <w:t>О внесении изменений в Устав Медаевского сельского поселения Чамзинского муниципального района Республики Мордовия</w:t>
      </w:r>
      <w:r w:rsidRPr="00D37708">
        <w:rPr>
          <w:color w:val="000000"/>
        </w:rPr>
        <w:t>»</w:t>
      </w:r>
    </w:p>
    <w:p w:rsidR="00D37708" w:rsidRPr="00D37708" w:rsidRDefault="00D37708" w:rsidP="00D37708">
      <w:r w:rsidRPr="00D37708">
        <w:t>Голубева Е.Н.                               Глава Медаевского сельского поселения</w:t>
      </w:r>
    </w:p>
    <w:p w:rsidR="00D37708" w:rsidRPr="00D37708" w:rsidRDefault="00D37708" w:rsidP="00D37708">
      <w:pPr>
        <w:tabs>
          <w:tab w:val="left" w:pos="1545"/>
        </w:tabs>
      </w:pPr>
      <w:r w:rsidRPr="00D37708">
        <w:t xml:space="preserve">                                                                    (председатель рабочей группы)</w:t>
      </w:r>
    </w:p>
    <w:p w:rsidR="00D37708" w:rsidRPr="00D37708" w:rsidRDefault="00D37708" w:rsidP="00D37708">
      <w:r w:rsidRPr="00D37708">
        <w:t>Зудина Н.Б.                               Заместитель председателя Совета депутатов Медаевского</w:t>
      </w:r>
    </w:p>
    <w:p w:rsidR="00D37708" w:rsidRPr="00D37708" w:rsidRDefault="00D37708" w:rsidP="00D37708">
      <w:r w:rsidRPr="00D37708">
        <w:t xml:space="preserve">                                                                         сельского поселения</w:t>
      </w:r>
    </w:p>
    <w:p w:rsidR="00D37708" w:rsidRPr="00D37708" w:rsidRDefault="00D37708" w:rsidP="00D37708">
      <w:r w:rsidRPr="00D37708">
        <w:t xml:space="preserve">                                                      (заместитель председателя рабочей группы)                                                                                                                                                                                                                                                            </w:t>
      </w:r>
    </w:p>
    <w:p w:rsidR="00D37708" w:rsidRPr="00D37708" w:rsidRDefault="00D37708" w:rsidP="00D37708">
      <w:r w:rsidRPr="00D37708">
        <w:t xml:space="preserve">Долгачева О.А..                                       Заместитель Главы  Медаевского                            </w:t>
      </w:r>
    </w:p>
    <w:p w:rsidR="00D37708" w:rsidRPr="00D37708" w:rsidRDefault="00D37708" w:rsidP="00D37708">
      <w:r w:rsidRPr="00D37708">
        <w:lastRenderedPageBreak/>
        <w:t xml:space="preserve">                                                                         сельского поселения </w:t>
      </w:r>
    </w:p>
    <w:p w:rsidR="00D37708" w:rsidRPr="00D37708" w:rsidRDefault="00D37708" w:rsidP="00D37708">
      <w:r w:rsidRPr="00D37708">
        <w:t xml:space="preserve">                                                                    (секретарь рабочей группы)</w:t>
      </w:r>
    </w:p>
    <w:p w:rsidR="00D37708" w:rsidRPr="00D37708" w:rsidRDefault="00D37708" w:rsidP="00D37708">
      <w:r w:rsidRPr="00D37708">
        <w:t>Члены рабочей группы:</w:t>
      </w:r>
    </w:p>
    <w:p w:rsidR="00D37708" w:rsidRPr="00D37708" w:rsidRDefault="00D37708" w:rsidP="00D37708">
      <w:r w:rsidRPr="00D37708">
        <w:t>Коротина Т.М.                       Депутат Совета депутатов    Медаевского сельского поселения</w:t>
      </w:r>
    </w:p>
    <w:p w:rsidR="00D37708" w:rsidRPr="00D37708" w:rsidRDefault="00D37708" w:rsidP="00D37708">
      <w:pPr>
        <w:jc w:val="right"/>
      </w:pPr>
    </w:p>
    <w:p w:rsidR="00D37708" w:rsidRPr="00D37708" w:rsidRDefault="00D37708" w:rsidP="00D37708">
      <w:pPr>
        <w:jc w:val="right"/>
        <w:rPr>
          <w:sz w:val="20"/>
          <w:szCs w:val="20"/>
        </w:rPr>
      </w:pPr>
      <w:r w:rsidRPr="00D37708">
        <w:rPr>
          <w:sz w:val="20"/>
          <w:szCs w:val="20"/>
        </w:rPr>
        <w:t xml:space="preserve">Приложение 3 </w:t>
      </w:r>
    </w:p>
    <w:p w:rsidR="00D37708" w:rsidRPr="00D37708" w:rsidRDefault="00D37708" w:rsidP="00D37708">
      <w:pPr>
        <w:jc w:val="right"/>
        <w:rPr>
          <w:sz w:val="20"/>
          <w:szCs w:val="20"/>
        </w:rPr>
      </w:pPr>
      <w:r w:rsidRPr="00D37708">
        <w:rPr>
          <w:sz w:val="20"/>
          <w:szCs w:val="20"/>
        </w:rPr>
        <w:t>к постановлению Администрации</w:t>
      </w:r>
    </w:p>
    <w:p w:rsidR="00D37708" w:rsidRPr="00D37708" w:rsidRDefault="00D37708" w:rsidP="00D37708">
      <w:pPr>
        <w:jc w:val="right"/>
        <w:rPr>
          <w:sz w:val="20"/>
          <w:szCs w:val="20"/>
        </w:rPr>
      </w:pPr>
      <w:r w:rsidRPr="00D37708">
        <w:rPr>
          <w:sz w:val="20"/>
          <w:szCs w:val="20"/>
        </w:rPr>
        <w:t>Медаевского сельского поселения</w:t>
      </w:r>
    </w:p>
    <w:p w:rsidR="00D37708" w:rsidRPr="00D37708" w:rsidRDefault="00D37708" w:rsidP="00D37708">
      <w:pPr>
        <w:jc w:val="right"/>
        <w:rPr>
          <w:sz w:val="20"/>
          <w:szCs w:val="20"/>
        </w:rPr>
      </w:pPr>
      <w:r w:rsidRPr="00D37708">
        <w:rPr>
          <w:sz w:val="20"/>
          <w:szCs w:val="20"/>
        </w:rPr>
        <w:t>от 01.11.2023 г. № 70</w:t>
      </w:r>
    </w:p>
    <w:p w:rsidR="00D37708" w:rsidRPr="00D37708" w:rsidRDefault="00D37708" w:rsidP="00D37708">
      <w:pPr>
        <w:jc w:val="center"/>
      </w:pPr>
    </w:p>
    <w:p w:rsidR="00D37708" w:rsidRPr="00D37708" w:rsidRDefault="00D37708" w:rsidP="00D37708">
      <w:pPr>
        <w:jc w:val="center"/>
      </w:pPr>
      <w:r w:rsidRPr="00D37708">
        <w:t>ФОРМА   ВНЕСЕНИЯ   ПРЕДЛОЖЕНИЙ</w:t>
      </w:r>
    </w:p>
    <w:p w:rsidR="00D37708" w:rsidRPr="00D37708" w:rsidRDefault="00D37708" w:rsidP="00D37708">
      <w:pPr>
        <w:jc w:val="center"/>
      </w:pPr>
      <w:r w:rsidRPr="00D37708">
        <w:t>по проекту Решения Совета депутатов Медаевского сельского поселения  Чамзинского муниципального района Республики Мордовия</w:t>
      </w:r>
    </w:p>
    <w:p w:rsidR="00D37708" w:rsidRPr="00D37708" w:rsidRDefault="00D37708" w:rsidP="00D37708">
      <w:pPr>
        <w:jc w:val="center"/>
      </w:pPr>
      <w:r w:rsidRPr="00D37708">
        <w:rPr>
          <w:color w:val="000000"/>
        </w:rPr>
        <w:t>«</w:t>
      </w:r>
      <w:r w:rsidRPr="00D37708">
        <w:t>О внесении изменений в Устав Медаевского сельского поселения Чамзинского муниципального района Республики Мордовия</w:t>
      </w:r>
      <w:r w:rsidRPr="00D37708">
        <w:rPr>
          <w:color w:val="000000"/>
        </w:rPr>
        <w:t>»</w:t>
      </w:r>
    </w:p>
    <w:p w:rsidR="00D37708" w:rsidRPr="00D37708" w:rsidRDefault="00D37708" w:rsidP="00D37708">
      <w:pPr>
        <w:jc w:val="center"/>
        <w:rPr>
          <w:color w:val="000000"/>
        </w:rPr>
      </w:pPr>
    </w:p>
    <w:p w:rsidR="00D37708" w:rsidRPr="00D37708" w:rsidRDefault="00D37708" w:rsidP="00D37708">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D37708" w:rsidRPr="00D37708" w:rsidTr="00BC2BD8">
        <w:tc>
          <w:tcPr>
            <w:tcW w:w="1914" w:type="dxa"/>
            <w:shd w:val="clear" w:color="auto" w:fill="auto"/>
          </w:tcPr>
          <w:p w:rsidR="00D37708" w:rsidRPr="00D37708" w:rsidRDefault="00D37708" w:rsidP="00BC2BD8">
            <w:pPr>
              <w:jc w:val="center"/>
            </w:pPr>
            <w:r w:rsidRPr="00D37708">
              <w:t>Фамилия, имя, отчество гражданина (граждан) внесшего (внесших) предложение (предложения)</w:t>
            </w:r>
          </w:p>
        </w:tc>
        <w:tc>
          <w:tcPr>
            <w:tcW w:w="1914" w:type="dxa"/>
            <w:shd w:val="clear" w:color="auto" w:fill="auto"/>
          </w:tcPr>
          <w:p w:rsidR="00D37708" w:rsidRPr="00D37708" w:rsidRDefault="00D37708" w:rsidP="00BC2BD8">
            <w:pPr>
              <w:jc w:val="center"/>
            </w:pPr>
            <w:r w:rsidRPr="00D37708">
              <w:t>Место жительства гражданина (граждан), контактный телефон</w:t>
            </w:r>
          </w:p>
        </w:tc>
        <w:tc>
          <w:tcPr>
            <w:tcW w:w="1914" w:type="dxa"/>
            <w:shd w:val="clear" w:color="auto" w:fill="auto"/>
          </w:tcPr>
          <w:p w:rsidR="00D37708" w:rsidRPr="00D37708" w:rsidRDefault="00D37708" w:rsidP="00BC2BD8">
            <w:pPr>
              <w:jc w:val="center"/>
            </w:pPr>
            <w:r w:rsidRPr="00D37708">
              <w:t>Сведения о документе (документах), удостоверяющем (-щих) личность гражданина (граждан)</w:t>
            </w:r>
          </w:p>
        </w:tc>
        <w:tc>
          <w:tcPr>
            <w:tcW w:w="1914" w:type="dxa"/>
            <w:shd w:val="clear" w:color="auto" w:fill="auto"/>
          </w:tcPr>
          <w:p w:rsidR="00D37708" w:rsidRPr="00D37708" w:rsidRDefault="00D37708" w:rsidP="00BC2BD8">
            <w:pPr>
              <w:jc w:val="center"/>
            </w:pPr>
            <w:r w:rsidRPr="00D37708">
              <w:t>Род занятий</w:t>
            </w:r>
          </w:p>
        </w:tc>
        <w:tc>
          <w:tcPr>
            <w:tcW w:w="1914" w:type="dxa"/>
            <w:shd w:val="clear" w:color="auto" w:fill="auto"/>
          </w:tcPr>
          <w:p w:rsidR="00D37708" w:rsidRPr="00D37708" w:rsidRDefault="00D37708" w:rsidP="00BC2BD8">
            <w:pPr>
              <w:jc w:val="center"/>
            </w:pPr>
            <w:r w:rsidRPr="00D37708">
              <w:t>Предложения по вопросу, выносимому на публичные слушания</w:t>
            </w:r>
          </w:p>
        </w:tc>
      </w:tr>
      <w:tr w:rsidR="00D37708" w:rsidRPr="00D37708" w:rsidTr="00BC2BD8">
        <w:tc>
          <w:tcPr>
            <w:tcW w:w="1914" w:type="dxa"/>
            <w:shd w:val="clear" w:color="auto" w:fill="auto"/>
          </w:tcPr>
          <w:p w:rsidR="00D37708" w:rsidRPr="00D37708" w:rsidRDefault="00D37708" w:rsidP="00BC2BD8">
            <w:pPr>
              <w:jc w:val="center"/>
            </w:pPr>
          </w:p>
        </w:tc>
        <w:tc>
          <w:tcPr>
            <w:tcW w:w="1914" w:type="dxa"/>
            <w:shd w:val="clear" w:color="auto" w:fill="auto"/>
          </w:tcPr>
          <w:p w:rsidR="00D37708" w:rsidRPr="00D37708" w:rsidRDefault="00D37708" w:rsidP="00BC2BD8">
            <w:pPr>
              <w:jc w:val="center"/>
            </w:pPr>
          </w:p>
        </w:tc>
        <w:tc>
          <w:tcPr>
            <w:tcW w:w="1914" w:type="dxa"/>
            <w:shd w:val="clear" w:color="auto" w:fill="auto"/>
          </w:tcPr>
          <w:p w:rsidR="00D37708" w:rsidRPr="00D37708" w:rsidRDefault="00D37708" w:rsidP="00BC2BD8">
            <w:pPr>
              <w:jc w:val="center"/>
            </w:pPr>
          </w:p>
        </w:tc>
        <w:tc>
          <w:tcPr>
            <w:tcW w:w="1914" w:type="dxa"/>
            <w:shd w:val="clear" w:color="auto" w:fill="auto"/>
          </w:tcPr>
          <w:p w:rsidR="00D37708" w:rsidRPr="00D37708" w:rsidRDefault="00D37708" w:rsidP="00BC2BD8">
            <w:pPr>
              <w:jc w:val="center"/>
            </w:pPr>
          </w:p>
        </w:tc>
        <w:tc>
          <w:tcPr>
            <w:tcW w:w="1914" w:type="dxa"/>
            <w:shd w:val="clear" w:color="auto" w:fill="auto"/>
          </w:tcPr>
          <w:p w:rsidR="00D37708" w:rsidRPr="00D37708" w:rsidRDefault="00D37708" w:rsidP="00BC2BD8">
            <w:pPr>
              <w:jc w:val="center"/>
            </w:pPr>
          </w:p>
        </w:tc>
      </w:tr>
    </w:tbl>
    <w:p w:rsidR="00D37708" w:rsidRPr="00D37708" w:rsidRDefault="00D37708" w:rsidP="00D37708">
      <w:pPr>
        <w:jc w:val="center"/>
      </w:pPr>
    </w:p>
    <w:p w:rsidR="00D37708" w:rsidRPr="00D37708" w:rsidRDefault="00D37708" w:rsidP="00D37708"/>
    <w:p w:rsidR="00D37708" w:rsidRPr="00D37708" w:rsidRDefault="00D37708" w:rsidP="00D37708">
      <w:r w:rsidRPr="00D37708">
        <w:t>Подпись гражданина (граждан) _________________________________________</w:t>
      </w:r>
    </w:p>
    <w:p w:rsidR="00D37708" w:rsidRPr="00D37708" w:rsidRDefault="00D37708" w:rsidP="00D37708">
      <w:pPr>
        <w:jc w:val="both"/>
      </w:pPr>
    </w:p>
    <w:p w:rsidR="00D37708" w:rsidRPr="0033215B" w:rsidRDefault="00D37708" w:rsidP="00D37708"/>
    <w:p w:rsidR="00D37708" w:rsidRPr="0033215B" w:rsidRDefault="00D37708" w:rsidP="00D37708"/>
    <w:p w:rsidR="00D37708" w:rsidRDefault="00D37708" w:rsidP="00575AF7">
      <w:pPr>
        <w:jc w:val="both"/>
        <w:rPr>
          <w:sz w:val="20"/>
          <w:szCs w:val="20"/>
        </w:rPr>
      </w:pPr>
    </w:p>
    <w:p w:rsidR="00D37708" w:rsidRDefault="00D37708" w:rsidP="00575AF7">
      <w:pPr>
        <w:jc w:val="both"/>
        <w:rPr>
          <w:sz w:val="20"/>
          <w:szCs w:val="20"/>
        </w:rPr>
      </w:pPr>
    </w:p>
    <w:p w:rsidR="006140E2" w:rsidRDefault="006140E2" w:rsidP="006140E2">
      <w:pPr>
        <w:spacing w:after="0"/>
        <w:jc w:val="center"/>
        <w:outlineLvl w:val="0"/>
        <w:rPr>
          <w:rFonts w:ascii="Times New Roman" w:hAnsi="Times New Roman" w:cs="Times New Roman"/>
          <w:b/>
          <w:sz w:val="18"/>
          <w:szCs w:val="18"/>
        </w:rPr>
      </w:pPr>
      <w:r>
        <w:rPr>
          <w:rFonts w:ascii="Times New Roman" w:hAnsi="Times New Roman" w:cs="Times New Roman"/>
          <w:b/>
          <w:sz w:val="18"/>
          <w:szCs w:val="18"/>
        </w:rPr>
        <w:lastRenderedPageBreak/>
        <w:t xml:space="preserve">Порядок учета предложений по проекту Устава </w:t>
      </w:r>
    </w:p>
    <w:p w:rsidR="006140E2" w:rsidRDefault="006140E2" w:rsidP="006140E2">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(внесения изменений и дополнений в Устав) </w:t>
      </w:r>
    </w:p>
    <w:p w:rsidR="006140E2" w:rsidRDefault="006140E2" w:rsidP="006140E2">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Медаевского сельского поселения Чамзинского муниципального района </w:t>
      </w:r>
    </w:p>
    <w:p w:rsidR="006140E2" w:rsidRDefault="006140E2" w:rsidP="006140E2">
      <w:pPr>
        <w:spacing w:after="0"/>
        <w:jc w:val="center"/>
        <w:rPr>
          <w:rFonts w:ascii="Times New Roman" w:hAnsi="Times New Roman" w:cs="Times New Roman"/>
          <w:b/>
          <w:sz w:val="18"/>
          <w:szCs w:val="18"/>
        </w:rPr>
      </w:pPr>
      <w:r>
        <w:rPr>
          <w:rFonts w:ascii="Times New Roman" w:hAnsi="Times New Roman" w:cs="Times New Roman"/>
          <w:b/>
          <w:sz w:val="18"/>
          <w:szCs w:val="18"/>
        </w:rPr>
        <w:t>Республики Мордовия, и участия граждан в его обсуждении</w:t>
      </w:r>
    </w:p>
    <w:p w:rsidR="006140E2" w:rsidRDefault="006140E2" w:rsidP="006140E2">
      <w:pPr>
        <w:spacing w:after="0"/>
        <w:jc w:val="both"/>
        <w:rPr>
          <w:rFonts w:ascii="Times New Roman" w:hAnsi="Times New Roman" w:cs="Times New Roman"/>
          <w:sz w:val="18"/>
          <w:szCs w:val="18"/>
        </w:rPr>
      </w:pP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Настоящий Порядок разработан в соответствии со статьями 28, 44 Федерального закона от 06 октября 2003г. № 131-ФЗ "Об общих принципах организации местного самоуправления в Российской Федерации", статьей 3 Федерального закона от 21 июля 2005г. № 97-ФЗ "О государственной регистрации Уставов муниципальных образований", Уставом Медаевского сельского поселения</w:t>
      </w:r>
    </w:p>
    <w:p w:rsidR="006140E2" w:rsidRDefault="006140E2" w:rsidP="006140E2">
      <w:pPr>
        <w:spacing w:after="0"/>
        <w:jc w:val="both"/>
        <w:rPr>
          <w:rFonts w:ascii="Times New Roman" w:hAnsi="Times New Roman" w:cs="Times New Roman"/>
          <w:color w:val="FF0000"/>
          <w:sz w:val="18"/>
          <w:szCs w:val="18"/>
        </w:rPr>
      </w:pPr>
      <w:r>
        <w:rPr>
          <w:rFonts w:ascii="Times New Roman" w:hAnsi="Times New Roman" w:cs="Times New Roman"/>
          <w:sz w:val="18"/>
          <w:szCs w:val="18"/>
        </w:rPr>
        <w:t>Чамзинского муниципального района Республики Мордовия, решением Совета депутатов Медаевского сельского поселения Чамзинского муниципального района Республики Мордовия от 06.11.2014г. № 158 "Об утверждении Положения о порядке организации и проведения публичных слушаний в Медаевском сельском поселения Чамзинского муниципального района Республики Мордовия», с целью обеспечения участия жителей Медаевского сельского поселения в осуществлении местного самоуправления.</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1. Жители Медаевского сельского поселения вправе принять участие в обсуждении проекта Устава Медаевского сельского поселения Чамзинского муниципального района Республики Мордовия (решения Совета депутатов "О внесении изменений и дополнений в Устав Медаевского сельского поселения Чамзинского муниципального района Республики Мордовия") (далее по тексту - проект решения) и внести свои предложения.</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2. Предложения направляются в администрацию Медаевского сельского поселения в адрес рабочей группы: 431717, Республика Мордовия, Чамзинский район, с. Медаево, ул. Гагарина, д. 1А.</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3. Предложения направляются в письменном виде в течение 30 дней со дня опубликования проекта решения и настоящего Порядка.</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4. Предложения вносятся только в отношении данного проекта Устава Медаевского сельского поселения Чамзинского муниципального района Республики Мордовия (решения Совета депутатов "О внесении изменений и дополнений в Устав Медаевского сельского поселения Чамзинского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Устава Медаевского сельского поселения Чамзинского муниципального района Республики Мордовия и обеспечивать однозначное толкование.</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6. Все поступившие предложения от жителей Медаевского сельского поселения по проекту решения подлежат рассмотрению и обсуждению на заседании рабочей группы, где принимается заключение по их анализу.</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7. Предложения, поступившие до дня проведения публичных слушаний, предоставляются в рабочую группу не позднее одного дня проведения публичных слушаний, и должны быть зачитаны на публичных слушаниях.</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Медаевского сельского поселения Чамзинского муниципального района Республики Мордовия по утверждению Устава Медаевского сельского поселения</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Чамзинского муниципального района Республики Мордовия (решения "О внесении изменений и дополнений в Устав Медаевского сельского поселения Чамзинского муниципального района Республики Мордовия").</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8. Жители Медаевского сельского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9. Жители Медаевского сельского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10. Заявка подается в рабочую группу не позднее, чем за 2 дня до дня проведения публичных слушаний.</w:t>
      </w:r>
    </w:p>
    <w:p w:rsidR="006140E2" w:rsidRDefault="006140E2" w:rsidP="006140E2">
      <w:pPr>
        <w:spacing w:after="0"/>
        <w:jc w:val="both"/>
        <w:rPr>
          <w:rFonts w:ascii="Times New Roman" w:hAnsi="Times New Roman" w:cs="Times New Roman"/>
          <w:sz w:val="18"/>
          <w:szCs w:val="18"/>
        </w:rPr>
      </w:pPr>
      <w:r>
        <w:rPr>
          <w:rFonts w:ascii="Times New Roman" w:hAnsi="Times New Roman" w:cs="Times New Roman"/>
          <w:sz w:val="18"/>
          <w:szCs w:val="18"/>
        </w:rPr>
        <w:t xml:space="preserve">    11. Население вправе участвовать  в иных формах обсуждения, не противоречащих действующему законодательству. </w:t>
      </w:r>
    </w:p>
    <w:p w:rsidR="006140E2" w:rsidRDefault="006140E2" w:rsidP="006140E2">
      <w:pPr>
        <w:spacing w:after="0"/>
        <w:jc w:val="both"/>
        <w:rPr>
          <w:rFonts w:ascii="Times New Roman" w:hAnsi="Times New Roman" w:cs="Times New Roman"/>
          <w:sz w:val="26"/>
          <w:szCs w:val="26"/>
        </w:rPr>
      </w:pPr>
    </w:p>
    <w:p w:rsidR="00B81202" w:rsidRDefault="00B81202" w:rsidP="00D25A3C">
      <w:pPr>
        <w:jc w:val="center"/>
        <w:rPr>
          <w:rFonts w:ascii="Times New Roman" w:eastAsia="Times New Roman" w:hAnsi="Times New Roman" w:cs="Times New Roman"/>
          <w:sz w:val="16"/>
          <w:szCs w:val="16"/>
        </w:rPr>
      </w:pPr>
    </w:p>
    <w:p w:rsidR="00B81202" w:rsidRDefault="00B81202" w:rsidP="00D25A3C">
      <w:pPr>
        <w:jc w:val="center"/>
        <w:rPr>
          <w:rFonts w:ascii="Times New Roman" w:eastAsia="Times New Roman" w:hAnsi="Times New Roman" w:cs="Times New Roman"/>
          <w:sz w:val="16"/>
          <w:szCs w:val="16"/>
        </w:rPr>
      </w:pPr>
    </w:p>
    <w:p w:rsidR="005A626E" w:rsidRDefault="005A626E" w:rsidP="006140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006E445F" w:rsidRPr="009F28C5">
        <w:rPr>
          <w:rFonts w:ascii="Times New Roman" w:eastAsia="Times New Roman" w:hAnsi="Times New Roman" w:cs="Times New Roman"/>
          <w:sz w:val="16"/>
          <w:szCs w:val="16"/>
        </w:rPr>
        <w:t>нформационный бюллетень учреждён решением Совета Депутатов Медаевского сельского поселения № 46 от 26.12.2005г</w:t>
      </w:r>
    </w:p>
    <w:p w:rsidR="006E445F" w:rsidRPr="009F28C5" w:rsidRDefault="006E445F" w:rsidP="006140E2">
      <w:pPr>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 Об учреждении средства массовой информации Медаевского сельского поселения»</w:t>
      </w:r>
    </w:p>
    <w:p w:rsidR="006E445F" w:rsidRPr="009F28C5" w:rsidRDefault="006E445F" w:rsidP="006140E2">
      <w:pPr>
        <w:tabs>
          <w:tab w:val="left" w:pos="1320"/>
          <w:tab w:val="center" w:pos="4960"/>
        </w:tabs>
        <w:spacing w:after="0"/>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Редакция газеты: Администрация Медаевского сельского поселения, тел:28-2</w:t>
      </w:r>
      <w:r w:rsidR="00AD0622" w:rsidRPr="009F28C5">
        <w:rPr>
          <w:rFonts w:ascii="Times New Roman" w:eastAsia="Times New Roman" w:hAnsi="Times New Roman" w:cs="Times New Roman"/>
          <w:sz w:val="16"/>
          <w:szCs w:val="16"/>
        </w:rPr>
        <w:t>-</w:t>
      </w:r>
      <w:r w:rsidRPr="009F28C5">
        <w:rPr>
          <w:rFonts w:ascii="Times New Roman" w:eastAsia="Times New Roman" w:hAnsi="Times New Roman" w:cs="Times New Roman"/>
          <w:sz w:val="16"/>
          <w:szCs w:val="16"/>
        </w:rPr>
        <w:t>27</w:t>
      </w:r>
    </w:p>
    <w:p w:rsidR="006E445F" w:rsidRPr="009F28C5" w:rsidRDefault="006E445F" w:rsidP="006140E2">
      <w:pPr>
        <w:spacing w:after="0"/>
        <w:jc w:val="center"/>
        <w:rPr>
          <w:rFonts w:ascii="Times New Roman" w:eastAsia="Times New Roman" w:hAnsi="Times New Roman" w:cs="Times New Roman"/>
          <w:sz w:val="16"/>
          <w:szCs w:val="16"/>
        </w:rPr>
      </w:pPr>
      <w:r w:rsidRPr="009F28C5">
        <w:rPr>
          <w:rFonts w:ascii="Times New Roman" w:eastAsia="Times New Roman" w:hAnsi="Times New Roman" w:cs="Times New Roman"/>
          <w:sz w:val="16"/>
          <w:szCs w:val="16"/>
        </w:rPr>
        <w:t>Главный редактор : Глава  Медаевского сельского поселения Е.Н.Голубева, тел 28-2</w:t>
      </w:r>
      <w:r w:rsidR="00AD0622" w:rsidRPr="009F28C5">
        <w:rPr>
          <w:rFonts w:ascii="Times New Roman" w:eastAsia="Times New Roman" w:hAnsi="Times New Roman" w:cs="Times New Roman"/>
          <w:sz w:val="16"/>
          <w:szCs w:val="16"/>
        </w:rPr>
        <w:t>-</w:t>
      </w:r>
      <w:r w:rsidRPr="009F28C5">
        <w:rPr>
          <w:rFonts w:ascii="Times New Roman" w:eastAsia="Times New Roman" w:hAnsi="Times New Roman" w:cs="Times New Roman"/>
          <w:sz w:val="16"/>
          <w:szCs w:val="16"/>
        </w:rPr>
        <w:t>27</w:t>
      </w: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Pr="009F28C5" w:rsidRDefault="006E445F" w:rsidP="006E445F">
      <w:pPr>
        <w:ind w:left="567" w:firstLine="567"/>
        <w:rPr>
          <w:rFonts w:ascii="Times New Roman" w:hAnsi="Times New Roman" w:cs="Times New Roman"/>
          <w:color w:val="000000" w:themeColor="text1"/>
          <w:sz w:val="20"/>
          <w:szCs w:val="20"/>
        </w:rPr>
      </w:pPr>
    </w:p>
    <w:p w:rsidR="006E445F" w:rsidRDefault="006E445F" w:rsidP="006E445F">
      <w:pPr>
        <w:ind w:left="567" w:firstLine="567"/>
        <w:rPr>
          <w:rFonts w:ascii="Times New Roman" w:hAnsi="Times New Roman" w:cs="Times New Roman"/>
          <w:color w:val="000000" w:themeColor="text1"/>
        </w:rPr>
      </w:pPr>
    </w:p>
    <w:p w:rsidR="006E445F" w:rsidRPr="00D61227" w:rsidRDefault="006E445F" w:rsidP="006E445F">
      <w:pPr>
        <w:ind w:left="567" w:firstLine="567"/>
        <w:rPr>
          <w:rFonts w:ascii="Times New Roman" w:hAnsi="Times New Roman" w:cs="Times New Roman"/>
          <w:color w:val="000000" w:themeColor="text1"/>
        </w:rPr>
      </w:pPr>
    </w:p>
    <w:p w:rsidR="00AD443D" w:rsidRPr="00B277E6" w:rsidRDefault="00AD443D" w:rsidP="009D653B">
      <w:pPr>
        <w:spacing w:after="0"/>
        <w:jc w:val="center"/>
        <w:rPr>
          <w:rFonts w:ascii="Times New Roman" w:eastAsia="Times New Roman" w:hAnsi="Times New Roman" w:cs="Times New Roman"/>
          <w:sz w:val="18"/>
          <w:szCs w:val="18"/>
        </w:rPr>
      </w:pPr>
    </w:p>
    <w:sectPr w:rsidR="00AD443D" w:rsidRPr="00B277E6" w:rsidSect="009F28C5">
      <w:headerReference w:type="even" r:id="rId17"/>
      <w:headerReference w:type="default" r:id="rId18"/>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1F5" w:rsidRDefault="00FA41F5" w:rsidP="00792256">
      <w:pPr>
        <w:spacing w:after="0" w:line="240" w:lineRule="auto"/>
      </w:pPr>
      <w:r>
        <w:separator/>
      </w:r>
    </w:p>
  </w:endnote>
  <w:endnote w:type="continuationSeparator" w:id="1">
    <w:p w:rsidR="00FA41F5" w:rsidRDefault="00FA41F5"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1F5" w:rsidRDefault="00FA41F5" w:rsidP="00792256">
      <w:pPr>
        <w:spacing w:after="0" w:line="240" w:lineRule="auto"/>
      </w:pPr>
      <w:r>
        <w:separator/>
      </w:r>
    </w:p>
  </w:footnote>
  <w:footnote w:type="continuationSeparator" w:id="1">
    <w:p w:rsidR="00FA41F5" w:rsidRDefault="00FA41F5"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E21E0F"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4">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6">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4">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17">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19">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1">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3">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4">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9"/>
  </w:num>
  <w:num w:numId="4">
    <w:abstractNumId w:val="14"/>
  </w:num>
  <w:num w:numId="5">
    <w:abstractNumId w:val="7"/>
  </w:num>
  <w:num w:numId="6">
    <w:abstractNumId w:val="4"/>
  </w:num>
  <w:num w:numId="7">
    <w:abstractNumId w:val="12"/>
  </w:num>
  <w:num w:numId="8">
    <w:abstractNumId w:val="24"/>
  </w:num>
  <w:num w:numId="9">
    <w:abstractNumId w:val="10"/>
  </w:num>
  <w:num w:numId="10">
    <w:abstractNumId w:val="19"/>
  </w:num>
  <w:num w:numId="11">
    <w:abstractNumId w:val="17"/>
  </w:num>
  <w:num w:numId="12">
    <w:abstractNumId w:val="2"/>
  </w:num>
  <w:num w:numId="13">
    <w:abstractNumId w:val="8"/>
  </w:num>
  <w:num w:numId="14">
    <w:abstractNumId w:val="16"/>
  </w:num>
  <w:num w:numId="15">
    <w:abstractNumId w:val="5"/>
  </w:num>
  <w:num w:numId="16">
    <w:abstractNumId w:val="20"/>
  </w:num>
  <w:num w:numId="17">
    <w:abstractNumId w:val="18"/>
  </w:num>
  <w:num w:numId="18">
    <w:abstractNumId w:val="22"/>
  </w:num>
  <w:num w:numId="19">
    <w:abstractNumId w:val="22"/>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3"/>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3"/>
  </w:num>
  <w:num w:numId="23">
    <w:abstractNumId w:val="13"/>
  </w:num>
  <w:num w:numId="24">
    <w:abstractNumId w:val="1"/>
  </w:num>
  <w:num w:numId="25">
    <w:abstractNumId w:val="6"/>
  </w:num>
  <w:num w:numId="26">
    <w:abstractNumId w:val="15"/>
  </w:num>
  <w:num w:numId="27">
    <w:abstractNumId w:val="2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0A7C43"/>
    <w:rsid w:val="000E69B0"/>
    <w:rsid w:val="001140B6"/>
    <w:rsid w:val="00140705"/>
    <w:rsid w:val="00151B08"/>
    <w:rsid w:val="001736B8"/>
    <w:rsid w:val="0018227A"/>
    <w:rsid w:val="002167DB"/>
    <w:rsid w:val="00265C74"/>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429D2"/>
    <w:rsid w:val="0045096A"/>
    <w:rsid w:val="00474C01"/>
    <w:rsid w:val="004B0333"/>
    <w:rsid w:val="004E5BFE"/>
    <w:rsid w:val="00511237"/>
    <w:rsid w:val="00513990"/>
    <w:rsid w:val="00523FD4"/>
    <w:rsid w:val="00525193"/>
    <w:rsid w:val="00530DE8"/>
    <w:rsid w:val="00571450"/>
    <w:rsid w:val="00575AF7"/>
    <w:rsid w:val="005837E9"/>
    <w:rsid w:val="005A626E"/>
    <w:rsid w:val="005D567B"/>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700B7"/>
    <w:rsid w:val="00792256"/>
    <w:rsid w:val="0079312B"/>
    <w:rsid w:val="00793AF9"/>
    <w:rsid w:val="007B7CFD"/>
    <w:rsid w:val="007D1B7B"/>
    <w:rsid w:val="007D2C67"/>
    <w:rsid w:val="007F2FAA"/>
    <w:rsid w:val="007F44CC"/>
    <w:rsid w:val="008135E6"/>
    <w:rsid w:val="008303F3"/>
    <w:rsid w:val="00836784"/>
    <w:rsid w:val="008A6758"/>
    <w:rsid w:val="008B280D"/>
    <w:rsid w:val="008E2965"/>
    <w:rsid w:val="00904D0B"/>
    <w:rsid w:val="00951524"/>
    <w:rsid w:val="00965707"/>
    <w:rsid w:val="009A09D9"/>
    <w:rsid w:val="009B67B8"/>
    <w:rsid w:val="009B6D96"/>
    <w:rsid w:val="009D653B"/>
    <w:rsid w:val="009F0C1C"/>
    <w:rsid w:val="009F28C5"/>
    <w:rsid w:val="00A306B1"/>
    <w:rsid w:val="00A541F7"/>
    <w:rsid w:val="00A67855"/>
    <w:rsid w:val="00AA3117"/>
    <w:rsid w:val="00AA421F"/>
    <w:rsid w:val="00AA6F38"/>
    <w:rsid w:val="00AC393D"/>
    <w:rsid w:val="00AC534D"/>
    <w:rsid w:val="00AD0622"/>
    <w:rsid w:val="00AD443D"/>
    <w:rsid w:val="00AD5AC2"/>
    <w:rsid w:val="00AE6612"/>
    <w:rsid w:val="00AF7C69"/>
    <w:rsid w:val="00B1292E"/>
    <w:rsid w:val="00B13443"/>
    <w:rsid w:val="00B24E1F"/>
    <w:rsid w:val="00B277E6"/>
    <w:rsid w:val="00B453DF"/>
    <w:rsid w:val="00B6050F"/>
    <w:rsid w:val="00B66A29"/>
    <w:rsid w:val="00B81202"/>
    <w:rsid w:val="00BA5334"/>
    <w:rsid w:val="00BB72AC"/>
    <w:rsid w:val="00BD5ED3"/>
    <w:rsid w:val="00BD6DBF"/>
    <w:rsid w:val="00C12D6D"/>
    <w:rsid w:val="00C26F64"/>
    <w:rsid w:val="00C302C3"/>
    <w:rsid w:val="00C34AB8"/>
    <w:rsid w:val="00C53F50"/>
    <w:rsid w:val="00C63580"/>
    <w:rsid w:val="00CB503C"/>
    <w:rsid w:val="00CB6FDD"/>
    <w:rsid w:val="00D072F0"/>
    <w:rsid w:val="00D17DA4"/>
    <w:rsid w:val="00D25A3C"/>
    <w:rsid w:val="00D37708"/>
    <w:rsid w:val="00DA4723"/>
    <w:rsid w:val="00DA4DA7"/>
    <w:rsid w:val="00DA5D93"/>
    <w:rsid w:val="00DB018B"/>
    <w:rsid w:val="00DB445C"/>
    <w:rsid w:val="00E21E0F"/>
    <w:rsid w:val="00E36615"/>
    <w:rsid w:val="00E4606D"/>
    <w:rsid w:val="00E64EAB"/>
    <w:rsid w:val="00E90FD9"/>
    <w:rsid w:val="00E93440"/>
    <w:rsid w:val="00E97CF7"/>
    <w:rsid w:val="00EB752C"/>
    <w:rsid w:val="00ED1810"/>
    <w:rsid w:val="00EE13B3"/>
    <w:rsid w:val="00F72F5C"/>
    <w:rsid w:val="00F73AD3"/>
    <w:rsid w:val="00F8287A"/>
    <w:rsid w:val="00FA41F5"/>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uiPriority w:val="99"/>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F89570-6239-4CFB-BDBA-5B454C14E321" TargetMode="External"/><Relationship Id="rId13" Type="http://schemas.openxmlformats.org/officeDocument/2006/relationships/hyperlink" Target="http://pravo-search.minjust.ru:8080/bigs/showDocument.html?id=BBF89570-6239-4CFB-BDBA-5B454C14E32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search.minjust.ru:8080/bigs/showDocument.html?id=9AA48369-618A-4BB4-B4B8-AE15F2B7EBF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BBF89570-6239-4CFB-BDBA-5B454C14E321"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BF89570-6239-4CFB-BDBA-5B454C14E321" TargetMode="External"/><Relationship Id="rId10" Type="http://schemas.openxmlformats.org/officeDocument/2006/relationships/hyperlink" Target="http://pravo-search.minjust.ru:8080/bigs/showDocument.html?id=BBF89570-6239-4CFB-BDBA-5B454C14E3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AA48369-618A-4BB4-B4B8-AE15F2B7EBF6" TargetMode="External"/><Relationship Id="rId14"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3269</Words>
  <Characters>18636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52</cp:revision>
  <dcterms:created xsi:type="dcterms:W3CDTF">2022-12-01T06:46:00Z</dcterms:created>
  <dcterms:modified xsi:type="dcterms:W3CDTF">2023-11-23T07:58:00Z</dcterms:modified>
</cp:coreProperties>
</file>