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</w:t>
      </w:r>
    </w:p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sz w:val="20"/>
          <w:szCs w:val="20"/>
        </w:rPr>
        <w:t>«ВЕСТИ»</w:t>
      </w:r>
    </w:p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i/>
          <w:sz w:val="20"/>
          <w:szCs w:val="20"/>
        </w:rPr>
        <w:t>Медаевского сельского поселения</w:t>
      </w:r>
    </w:p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i/>
          <w:sz w:val="20"/>
          <w:szCs w:val="20"/>
        </w:rPr>
        <w:t>Чамзинского муниципального района</w:t>
      </w:r>
    </w:p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i/>
          <w:sz w:val="20"/>
          <w:szCs w:val="20"/>
        </w:rPr>
        <w:t>Республики Мордовия</w:t>
      </w:r>
    </w:p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sz w:val="20"/>
          <w:szCs w:val="20"/>
        </w:rPr>
        <w:t>Является официальным изданием Медаевского сельского поселения</w:t>
      </w:r>
    </w:p>
    <w:p w:rsidR="009D653B" w:rsidRPr="00DA321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EB752C" w:rsidRPr="00DA32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AD0622" w:rsidRPr="00DA321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7777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A5667D" w:rsidRPr="00DA32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3219" w:rsidRPr="00DA3219">
        <w:rPr>
          <w:rFonts w:ascii="Times New Roman" w:eastAsia="Times New Roman" w:hAnsi="Times New Roman" w:cs="Times New Roman"/>
          <w:sz w:val="20"/>
          <w:szCs w:val="20"/>
        </w:rPr>
        <w:t>марта  2024 года № 7</w:t>
      </w:r>
    </w:p>
    <w:p w:rsidR="00DA3219" w:rsidRPr="00DA3219" w:rsidRDefault="00DA3219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39E2" w:rsidRPr="00DA3219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3219" w:rsidRPr="00DA3219" w:rsidRDefault="00DA3219" w:rsidP="00DA3219">
      <w:pPr>
        <w:jc w:val="center"/>
        <w:outlineLvl w:val="0"/>
        <w:rPr>
          <w:caps/>
          <w:sz w:val="20"/>
          <w:szCs w:val="20"/>
        </w:rPr>
      </w:pPr>
      <w:bookmarkStart w:id="0" w:name="RANGE!A1:E29"/>
      <w:bookmarkStart w:id="1" w:name="RANGE!A1:E44"/>
      <w:bookmarkEnd w:id="0"/>
      <w:bookmarkEnd w:id="1"/>
      <w:r w:rsidRPr="00DA3219">
        <w:rPr>
          <w:caps/>
          <w:sz w:val="20"/>
          <w:szCs w:val="20"/>
        </w:rPr>
        <w:t>Администрация МЕдАЕВСКОГО сельского поселения</w:t>
      </w:r>
    </w:p>
    <w:p w:rsidR="00DA3219" w:rsidRPr="00DA3219" w:rsidRDefault="00DA3219" w:rsidP="00DA3219">
      <w:pPr>
        <w:jc w:val="center"/>
        <w:outlineLvl w:val="0"/>
        <w:rPr>
          <w:caps/>
          <w:sz w:val="20"/>
          <w:szCs w:val="20"/>
        </w:rPr>
      </w:pPr>
      <w:r w:rsidRPr="00DA3219">
        <w:rPr>
          <w:caps/>
          <w:sz w:val="20"/>
          <w:szCs w:val="20"/>
        </w:rPr>
        <w:t>Чамзинского муниципального района</w:t>
      </w:r>
    </w:p>
    <w:p w:rsidR="00DA3219" w:rsidRPr="00DA3219" w:rsidRDefault="00DA3219" w:rsidP="00DA3219">
      <w:pPr>
        <w:jc w:val="center"/>
        <w:outlineLvl w:val="0"/>
        <w:rPr>
          <w:caps/>
          <w:sz w:val="20"/>
          <w:szCs w:val="20"/>
        </w:rPr>
      </w:pPr>
      <w:r w:rsidRPr="00DA3219">
        <w:rPr>
          <w:caps/>
          <w:sz w:val="20"/>
          <w:szCs w:val="20"/>
        </w:rPr>
        <w:t>Республики  Мордовия</w:t>
      </w:r>
    </w:p>
    <w:p w:rsidR="00DA3219" w:rsidRPr="00DA3219" w:rsidRDefault="00DA3219" w:rsidP="00DA3219">
      <w:pPr>
        <w:jc w:val="center"/>
        <w:outlineLvl w:val="0"/>
        <w:rPr>
          <w:b/>
          <w:sz w:val="20"/>
          <w:szCs w:val="20"/>
        </w:rPr>
      </w:pPr>
      <w:r w:rsidRPr="00DA3219">
        <w:rPr>
          <w:b/>
          <w:sz w:val="20"/>
          <w:szCs w:val="20"/>
        </w:rPr>
        <w:t>ПОСТАНОВЛЕНИЕ</w:t>
      </w:r>
    </w:p>
    <w:p w:rsidR="00DA3219" w:rsidRPr="00DA3219" w:rsidRDefault="00F7777D" w:rsidP="00DA3219">
      <w:pPr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DA3219" w:rsidRPr="00DA3219">
        <w:rPr>
          <w:sz w:val="20"/>
          <w:szCs w:val="20"/>
        </w:rPr>
        <w:t>.03.2024 г.                                                                                                              № 20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с. Медаево</w:t>
      </w:r>
    </w:p>
    <w:p w:rsidR="00DA3219" w:rsidRPr="00DA3219" w:rsidRDefault="00DA3219" w:rsidP="00DA3219">
      <w:pPr>
        <w:jc w:val="center"/>
        <w:rPr>
          <w:b/>
          <w:bCs/>
          <w:sz w:val="20"/>
          <w:szCs w:val="20"/>
        </w:rPr>
      </w:pPr>
      <w:r w:rsidRPr="00DA3219">
        <w:rPr>
          <w:b/>
          <w:sz w:val="20"/>
          <w:szCs w:val="20"/>
        </w:rPr>
        <w:t>О вынесении на публичные слушания проекта решения Совета депутатов Медаевского 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2023 год»</w:t>
      </w:r>
    </w:p>
    <w:p w:rsidR="00DA3219" w:rsidRPr="00DA3219" w:rsidRDefault="00DA3219" w:rsidP="00DA3219">
      <w:pPr>
        <w:ind w:firstLine="708"/>
        <w:jc w:val="both"/>
        <w:rPr>
          <w:b/>
          <w:sz w:val="20"/>
          <w:szCs w:val="20"/>
        </w:rPr>
      </w:pPr>
      <w:r w:rsidRPr="00DA3219">
        <w:rPr>
          <w:bCs/>
          <w:sz w:val="20"/>
          <w:szCs w:val="20"/>
        </w:rPr>
        <w:t xml:space="preserve">Руководствуясь Федеральным законом от 6 октября 2003 года № 131-ФЗ "Об общих принципах организации местного самоуправления в Российской Федерации" и Уставом Медаевского сельского поселения,  </w:t>
      </w:r>
      <w:r w:rsidRPr="00DA3219">
        <w:rPr>
          <w:sz w:val="20"/>
          <w:szCs w:val="20"/>
        </w:rPr>
        <w:t xml:space="preserve">Администрация Медаевского  сельского поселения </w:t>
      </w:r>
      <w:r w:rsidRPr="00DA3219">
        <w:rPr>
          <w:b/>
          <w:sz w:val="20"/>
          <w:szCs w:val="20"/>
        </w:rPr>
        <w:t>п о с т а н о в л я е т :</w:t>
      </w:r>
    </w:p>
    <w:p w:rsidR="00DA3219" w:rsidRPr="00DA3219" w:rsidRDefault="00DA3219" w:rsidP="00DA3219">
      <w:pPr>
        <w:ind w:firstLine="708"/>
        <w:jc w:val="both"/>
        <w:outlineLvl w:val="0"/>
        <w:rPr>
          <w:sz w:val="20"/>
          <w:szCs w:val="20"/>
        </w:rPr>
      </w:pPr>
      <w:r w:rsidRPr="00DA3219">
        <w:rPr>
          <w:sz w:val="20"/>
          <w:szCs w:val="20"/>
        </w:rPr>
        <w:t>1. Вынести на публичные слушания проект решения Совета депутатов Медаевского 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2023 год».</w:t>
      </w: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ab/>
        <w:t xml:space="preserve">2. Определить местом проведения публичных слушаний здание КДЦ Медаевского сельского поселения  по адресу: Республика Мордовия, Чамзинский район, </w:t>
      </w:r>
      <w:r w:rsidR="00F7777D">
        <w:rPr>
          <w:sz w:val="20"/>
          <w:szCs w:val="20"/>
        </w:rPr>
        <w:t>с.Медаево, ул.Гагарина, д.1 А 30</w:t>
      </w:r>
      <w:r w:rsidRPr="00DA3219">
        <w:rPr>
          <w:sz w:val="20"/>
          <w:szCs w:val="20"/>
        </w:rPr>
        <w:t>.03.2024 г. в 12.00 часов.</w:t>
      </w: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ab/>
        <w:t>3. Установить, что организация и проведение публичных слушаний осуществляется рабочей группой (приложение № 1).</w:t>
      </w: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>4. Период информирования о проведении пу</w:t>
      </w:r>
      <w:r w:rsidR="00F7777D">
        <w:rPr>
          <w:sz w:val="20"/>
          <w:szCs w:val="20"/>
        </w:rPr>
        <w:t>бличных слушаний определить с 21</w:t>
      </w:r>
      <w:r w:rsidRPr="00DA3219">
        <w:rPr>
          <w:sz w:val="20"/>
          <w:szCs w:val="20"/>
        </w:rPr>
        <w:t>.03.2024г.</w:t>
      </w:r>
      <w:r w:rsidR="00F7777D">
        <w:rPr>
          <w:sz w:val="20"/>
          <w:szCs w:val="20"/>
        </w:rPr>
        <w:t xml:space="preserve"> </w:t>
      </w:r>
      <w:r w:rsidRPr="00DA3219">
        <w:rPr>
          <w:sz w:val="20"/>
          <w:szCs w:val="20"/>
        </w:rPr>
        <w:t>путем опубликования информации на официальном сайте администрации</w:t>
      </w: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>5. Предложения по проекту решения Совета депутатов «Об утверждении отчета об исполнении бюджета Медаевского сельского поселения Чамзинского муниципального района Республики Мордовия за 2023 год»</w:t>
      </w:r>
      <w:r w:rsidRPr="00DA3219">
        <w:rPr>
          <w:b/>
          <w:sz w:val="20"/>
          <w:szCs w:val="20"/>
        </w:rPr>
        <w:t xml:space="preserve">  </w:t>
      </w:r>
      <w:r w:rsidRPr="00DA3219">
        <w:rPr>
          <w:sz w:val="20"/>
          <w:szCs w:val="20"/>
        </w:rPr>
        <w:t xml:space="preserve">принимаются рабочей группой с </w:t>
      </w:r>
      <w:r w:rsidR="00F7777D">
        <w:rPr>
          <w:sz w:val="20"/>
          <w:szCs w:val="20"/>
        </w:rPr>
        <w:t>21.03.2024 г.  по 29.03</w:t>
      </w:r>
      <w:r w:rsidRPr="00DA3219">
        <w:rPr>
          <w:sz w:val="20"/>
          <w:szCs w:val="20"/>
        </w:rPr>
        <w:t>.2024г.в соответствии с прилагаемой формой внесения предложений  (приложение № 2) по адресу: 431717, Чамзинский район, , с.Медаево, ул.Гагарина, д.1 А , администрация Медаевского сельского  поселения (тел.: 2-82-27) с 9 час. 00 мин. до 16 час. 30 мин., кроме субботы и воскресенья либо электронно на платформе обратной связи (ПОС).</w:t>
      </w: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>6. Обсуждение  вопроса по утверждению документации осуществляется в порядке, установленном,  Положением о порядке проведения публичных слушаний.</w:t>
      </w: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>7. Настоящее постановление вступает в силу со дня его опубликования в Информационном бюллетене «Вести» Медаевского сельского поселения</w:t>
      </w: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                            Глава</w:t>
      </w: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                 Медаевского  сельского поселения                                         Е.Н.Голубева                                      </w:t>
      </w:r>
    </w:p>
    <w:p w:rsidR="00DA3219" w:rsidRPr="00DA3219" w:rsidRDefault="00DA3219" w:rsidP="00DA3219">
      <w:pPr>
        <w:jc w:val="right"/>
        <w:outlineLvl w:val="0"/>
        <w:rPr>
          <w:sz w:val="20"/>
          <w:szCs w:val="20"/>
        </w:rPr>
      </w:pPr>
      <w:r w:rsidRPr="00DA3219">
        <w:rPr>
          <w:sz w:val="20"/>
          <w:szCs w:val="20"/>
        </w:rPr>
        <w:lastRenderedPageBreak/>
        <w:t>ПРИЛОЖЕНИЕ 1</w:t>
      </w:r>
    </w:p>
    <w:p w:rsidR="00DA3219" w:rsidRPr="00DA3219" w:rsidRDefault="00DA3219" w:rsidP="00DA3219">
      <w:pPr>
        <w:jc w:val="right"/>
        <w:rPr>
          <w:sz w:val="20"/>
          <w:szCs w:val="20"/>
        </w:rPr>
      </w:pPr>
      <w:r w:rsidRPr="00DA3219">
        <w:rPr>
          <w:sz w:val="20"/>
          <w:szCs w:val="20"/>
        </w:rPr>
        <w:t xml:space="preserve">к постановлению администрации </w:t>
      </w:r>
    </w:p>
    <w:p w:rsidR="00DA3219" w:rsidRPr="00DA3219" w:rsidRDefault="00DA3219" w:rsidP="00DA3219">
      <w:pPr>
        <w:jc w:val="right"/>
        <w:rPr>
          <w:sz w:val="20"/>
          <w:szCs w:val="20"/>
        </w:rPr>
      </w:pPr>
      <w:r w:rsidRPr="00DA3219">
        <w:rPr>
          <w:sz w:val="20"/>
          <w:szCs w:val="20"/>
        </w:rPr>
        <w:t xml:space="preserve">Медаевского сельского поселения </w:t>
      </w:r>
    </w:p>
    <w:p w:rsidR="00DA3219" w:rsidRPr="00DA3219" w:rsidRDefault="00F7777D" w:rsidP="00DA32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от 20</w:t>
      </w:r>
      <w:r w:rsidR="00DA3219" w:rsidRPr="00DA3219">
        <w:rPr>
          <w:sz w:val="20"/>
          <w:szCs w:val="20"/>
        </w:rPr>
        <w:t xml:space="preserve">.03.2024г. № 20 </w:t>
      </w:r>
    </w:p>
    <w:p w:rsidR="00DA3219" w:rsidRPr="00DA3219" w:rsidRDefault="00DA3219" w:rsidP="00DA3219">
      <w:pPr>
        <w:rPr>
          <w:sz w:val="20"/>
          <w:szCs w:val="20"/>
        </w:rPr>
      </w:pP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 xml:space="preserve">РАБОЧАЯ   ГРУППА 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 xml:space="preserve">по организации и проведению публичных слушаний по проекту 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решения Совета депутатов Медаевского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2023 год»</w:t>
      </w: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Голубева Е.Н..                                                             Глава  Медаевского  сельского поселения                                                                 </w:t>
      </w:r>
    </w:p>
    <w:p w:rsidR="00DA3219" w:rsidRPr="00DA3219" w:rsidRDefault="00DA3219" w:rsidP="00DA3219">
      <w:pPr>
        <w:tabs>
          <w:tab w:val="left" w:pos="1545"/>
        </w:tabs>
        <w:rPr>
          <w:sz w:val="20"/>
          <w:szCs w:val="20"/>
        </w:rPr>
      </w:pPr>
      <w:r w:rsidRPr="00DA3219">
        <w:rPr>
          <w:sz w:val="20"/>
          <w:szCs w:val="20"/>
        </w:rPr>
        <w:t xml:space="preserve">                                                                                                (председатель рабочей группы)</w:t>
      </w:r>
    </w:p>
    <w:p w:rsidR="00DA3219" w:rsidRPr="00DA3219" w:rsidRDefault="00DA3219" w:rsidP="00DA3219">
      <w:pPr>
        <w:tabs>
          <w:tab w:val="left" w:pos="1545"/>
        </w:tabs>
        <w:rPr>
          <w:sz w:val="20"/>
          <w:szCs w:val="20"/>
        </w:rPr>
      </w:pP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Зудина Н.Б.                                                                  Заместитель Председателя Совета депутатов </w:t>
      </w: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                                                                                                Медаевского  сельского поселения                          </w:t>
      </w: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                                                                                     (заместитель председателя рабочей группы)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 xml:space="preserve">Долгачева О.А.                                               Заместитель главы администрации Медаевского сельского   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 xml:space="preserve">                                                                        поселения ( секретарь рабочей группы)</w:t>
      </w: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 Члены  рабочей  группы:</w:t>
      </w:r>
    </w:p>
    <w:p w:rsidR="00DA3219" w:rsidRPr="00DA3219" w:rsidRDefault="00DA3219" w:rsidP="00DA3219">
      <w:pPr>
        <w:rPr>
          <w:sz w:val="20"/>
          <w:szCs w:val="20"/>
        </w:rPr>
      </w:pPr>
    </w:p>
    <w:p w:rsidR="00DA3219" w:rsidRPr="00DA3219" w:rsidRDefault="00DA3219" w:rsidP="00DA3219">
      <w:pPr>
        <w:rPr>
          <w:sz w:val="20"/>
          <w:szCs w:val="20"/>
        </w:rPr>
      </w:pPr>
      <w:r w:rsidRPr="00DA3219">
        <w:rPr>
          <w:sz w:val="20"/>
          <w:szCs w:val="20"/>
        </w:rPr>
        <w:t xml:space="preserve"> Коротина Т.М.                                                    Депутат Совета депутатов Медаевского  сельского 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поселения</w:t>
      </w:r>
    </w:p>
    <w:p w:rsidR="00DA3219" w:rsidRPr="00DA3219" w:rsidRDefault="00DA3219" w:rsidP="00DA3219">
      <w:pPr>
        <w:jc w:val="right"/>
        <w:outlineLvl w:val="0"/>
        <w:rPr>
          <w:sz w:val="20"/>
          <w:szCs w:val="20"/>
        </w:rPr>
      </w:pPr>
    </w:p>
    <w:p w:rsidR="00DA3219" w:rsidRPr="00DA3219" w:rsidRDefault="00DA3219" w:rsidP="00DA3219">
      <w:pPr>
        <w:jc w:val="right"/>
        <w:outlineLvl w:val="0"/>
        <w:rPr>
          <w:sz w:val="20"/>
          <w:szCs w:val="20"/>
        </w:rPr>
      </w:pPr>
      <w:r w:rsidRPr="00DA3219">
        <w:rPr>
          <w:sz w:val="20"/>
          <w:szCs w:val="20"/>
        </w:rPr>
        <w:t>ПРИЛОЖЕНИЕ 2</w:t>
      </w:r>
    </w:p>
    <w:p w:rsidR="00DA3219" w:rsidRPr="00DA3219" w:rsidRDefault="00DA3219" w:rsidP="00DA3219">
      <w:pPr>
        <w:jc w:val="right"/>
        <w:rPr>
          <w:sz w:val="20"/>
          <w:szCs w:val="20"/>
        </w:rPr>
      </w:pPr>
      <w:r w:rsidRPr="00DA3219">
        <w:rPr>
          <w:sz w:val="20"/>
          <w:szCs w:val="20"/>
        </w:rPr>
        <w:t xml:space="preserve">к постановлению администрации </w:t>
      </w:r>
    </w:p>
    <w:p w:rsidR="00DA3219" w:rsidRPr="00DA3219" w:rsidRDefault="00DA3219" w:rsidP="00DA3219">
      <w:pPr>
        <w:jc w:val="right"/>
        <w:rPr>
          <w:sz w:val="20"/>
          <w:szCs w:val="20"/>
        </w:rPr>
      </w:pPr>
      <w:r w:rsidRPr="00DA3219">
        <w:rPr>
          <w:sz w:val="20"/>
          <w:szCs w:val="20"/>
        </w:rPr>
        <w:t xml:space="preserve">Медаевского  сельского поселения </w:t>
      </w:r>
    </w:p>
    <w:p w:rsidR="00DA3219" w:rsidRPr="00DA3219" w:rsidRDefault="00F7777D" w:rsidP="00DA32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от 20</w:t>
      </w:r>
      <w:r w:rsidR="00DA3219" w:rsidRPr="00DA3219">
        <w:rPr>
          <w:sz w:val="20"/>
          <w:szCs w:val="20"/>
        </w:rPr>
        <w:t xml:space="preserve">.03.2024г. № 20 </w:t>
      </w:r>
    </w:p>
    <w:p w:rsidR="00DA3219" w:rsidRPr="00DA3219" w:rsidRDefault="00DA3219" w:rsidP="00DA3219">
      <w:pPr>
        <w:jc w:val="center"/>
        <w:rPr>
          <w:caps/>
          <w:sz w:val="20"/>
          <w:szCs w:val="20"/>
        </w:rPr>
      </w:pPr>
      <w:r w:rsidRPr="00DA3219">
        <w:rPr>
          <w:caps/>
          <w:sz w:val="20"/>
          <w:szCs w:val="20"/>
        </w:rPr>
        <w:t>Форма внесения предложений</w:t>
      </w:r>
    </w:p>
    <w:p w:rsidR="00DA3219" w:rsidRPr="00DA3219" w:rsidRDefault="00DA3219" w:rsidP="00DA3219">
      <w:pPr>
        <w:jc w:val="center"/>
        <w:rPr>
          <w:caps/>
          <w:sz w:val="20"/>
          <w:szCs w:val="20"/>
        </w:rPr>
      </w:pPr>
      <w:r w:rsidRPr="00DA3219">
        <w:rPr>
          <w:sz w:val="20"/>
          <w:szCs w:val="20"/>
        </w:rPr>
        <w:t>по проекту решения Совета депутатов Медаевского  сельского поселения «Об утверждении отчета об исполнении бюджета Медаевского  сельского поселения Чамзинского муниципального района Республики Мордовия за 2023 год»</w:t>
      </w:r>
    </w:p>
    <w:tbl>
      <w:tblPr>
        <w:tblpPr w:leftFromText="180" w:rightFromText="180" w:vertAnchor="text" w:horzAnchor="margin" w:tblpXSpec="center" w:tblpY="198"/>
        <w:tblW w:w="10298" w:type="dxa"/>
        <w:tblLayout w:type="fixed"/>
        <w:tblLook w:val="0000"/>
      </w:tblPr>
      <w:tblGrid>
        <w:gridCol w:w="594"/>
        <w:gridCol w:w="954"/>
        <w:gridCol w:w="1080"/>
        <w:gridCol w:w="1080"/>
        <w:gridCol w:w="1080"/>
        <w:gridCol w:w="1557"/>
        <w:gridCol w:w="1276"/>
        <w:gridCol w:w="1440"/>
        <w:gridCol w:w="1237"/>
      </w:tblGrid>
      <w:tr w:rsidR="00DA3219" w:rsidRPr="00DA3219" w:rsidTr="00173685">
        <w:trPr>
          <w:cantSplit/>
          <w:trHeight w:hRule="exact" w:val="28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№ </w:t>
            </w:r>
            <w:r w:rsidRPr="00DA3219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Глава,ст</w:t>
            </w:r>
            <w:r w:rsidRPr="00DA3219">
              <w:rPr>
                <w:sz w:val="20"/>
                <w:szCs w:val="20"/>
              </w:rPr>
              <w:lastRenderedPageBreak/>
              <w:t>атья,часть статьи,пункт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 xml:space="preserve">Текст </w:t>
            </w:r>
            <w:r w:rsidRPr="00DA3219">
              <w:rPr>
                <w:sz w:val="20"/>
                <w:szCs w:val="20"/>
              </w:rPr>
              <w:lastRenderedPageBreak/>
              <w:t>проекта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 xml:space="preserve">Текст </w:t>
            </w:r>
            <w:r w:rsidRPr="00DA3219">
              <w:rPr>
                <w:sz w:val="20"/>
                <w:szCs w:val="20"/>
              </w:rPr>
              <w:lastRenderedPageBreak/>
              <w:t>поправки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 xml:space="preserve">Текст </w:t>
            </w:r>
            <w:r w:rsidRPr="00DA3219">
              <w:rPr>
                <w:sz w:val="20"/>
                <w:szCs w:val="20"/>
              </w:rPr>
              <w:lastRenderedPageBreak/>
              <w:t>проекта бюджета с учетом поправки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Кем внесены поправки</w:t>
            </w:r>
          </w:p>
        </w:tc>
      </w:tr>
      <w:tr w:rsidR="00DA3219" w:rsidRPr="00DA3219" w:rsidTr="00173685">
        <w:trPr>
          <w:cantSplit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Фамилия, имя, отчество гражданина (граждан) внесшего (внесших) предложение (предложения)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Данные о документе, удостоверяющем личность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Место работы (учебы)</w:t>
            </w:r>
          </w:p>
        </w:tc>
      </w:tr>
      <w:tr w:rsidR="00DA3219" w:rsidRPr="00DA3219" w:rsidTr="00173685"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219" w:rsidRPr="00DA3219" w:rsidRDefault="00DA3219" w:rsidP="0017368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A3219" w:rsidRPr="00DA3219" w:rsidRDefault="00DA3219" w:rsidP="00DA3219">
      <w:pPr>
        <w:jc w:val="center"/>
        <w:rPr>
          <w:caps/>
          <w:sz w:val="20"/>
          <w:szCs w:val="20"/>
        </w:rPr>
      </w:pPr>
    </w:p>
    <w:p w:rsidR="00DA3219" w:rsidRPr="00DA3219" w:rsidRDefault="00DA3219" w:rsidP="00DA3219">
      <w:pPr>
        <w:jc w:val="both"/>
        <w:rPr>
          <w:sz w:val="20"/>
          <w:szCs w:val="20"/>
        </w:rPr>
      </w:pPr>
      <w:r w:rsidRPr="00DA3219">
        <w:rPr>
          <w:sz w:val="20"/>
          <w:szCs w:val="20"/>
        </w:rPr>
        <w:t>Подпись гражданина (граждан) ________________</w:t>
      </w:r>
    </w:p>
    <w:p w:rsidR="00DA3219" w:rsidRPr="00DA3219" w:rsidRDefault="00DA3219" w:rsidP="00DA3219">
      <w:pPr>
        <w:jc w:val="center"/>
        <w:rPr>
          <w:sz w:val="20"/>
          <w:szCs w:val="20"/>
        </w:rPr>
      </w:pPr>
    </w:p>
    <w:p w:rsidR="00DA3219" w:rsidRPr="00DA3219" w:rsidRDefault="00DA3219" w:rsidP="00DA3219">
      <w:pPr>
        <w:pStyle w:val="a7"/>
        <w:jc w:val="right"/>
        <w:rPr>
          <w:b/>
          <w:sz w:val="20"/>
          <w:szCs w:val="20"/>
        </w:rPr>
      </w:pPr>
      <w:r w:rsidRPr="00DA3219">
        <w:rPr>
          <w:b/>
          <w:sz w:val="20"/>
          <w:szCs w:val="20"/>
        </w:rPr>
        <w:t>ПРОЕКТ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СОВЕТ ДЕПУТАТОВ МЕДАЕВСКОГО  СЕЛЬСКОГО ПОСЕЛЕНИЯ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ЧАМЗИНСКОГО МУНИЦИПАЛЬНОГО РАЙОНА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РЕСПУБЛИКИ МОРДОВИЯ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</w:p>
    <w:p w:rsidR="00DA3219" w:rsidRPr="00DA3219" w:rsidRDefault="00DA3219" w:rsidP="00DA3219">
      <w:pPr>
        <w:pStyle w:val="a7"/>
        <w:jc w:val="center"/>
        <w:rPr>
          <w:b/>
          <w:sz w:val="20"/>
          <w:szCs w:val="20"/>
        </w:rPr>
      </w:pPr>
      <w:r w:rsidRPr="00DA3219">
        <w:rPr>
          <w:b/>
          <w:sz w:val="20"/>
          <w:szCs w:val="20"/>
        </w:rPr>
        <w:t>РЕШЕНИЕ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(-я внеочередная сессия)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  <w:r w:rsidRPr="00DA3219">
        <w:rPr>
          <w:sz w:val="20"/>
          <w:szCs w:val="20"/>
        </w:rPr>
        <w:t xml:space="preserve">2024 г.                                                                                                   № </w:t>
      </w:r>
    </w:p>
    <w:p w:rsidR="00DA3219" w:rsidRPr="00DA3219" w:rsidRDefault="00DA3219" w:rsidP="00DA3219">
      <w:pPr>
        <w:pStyle w:val="a7"/>
        <w:jc w:val="center"/>
        <w:rPr>
          <w:sz w:val="20"/>
          <w:szCs w:val="20"/>
        </w:rPr>
      </w:pPr>
      <w:r w:rsidRPr="00DA3219">
        <w:rPr>
          <w:sz w:val="20"/>
          <w:szCs w:val="20"/>
        </w:rPr>
        <w:t>с. Медаево</w:t>
      </w:r>
    </w:p>
    <w:p w:rsidR="00DA3219" w:rsidRPr="00DA3219" w:rsidRDefault="00DA3219" w:rsidP="00DA3219">
      <w:pPr>
        <w:jc w:val="right"/>
        <w:rPr>
          <w:sz w:val="20"/>
          <w:szCs w:val="20"/>
        </w:rPr>
      </w:pPr>
    </w:p>
    <w:p w:rsidR="00DA3219" w:rsidRPr="00DA3219" w:rsidRDefault="00DA3219" w:rsidP="00DA3219">
      <w:pPr>
        <w:jc w:val="center"/>
        <w:rPr>
          <w:b/>
          <w:bCs/>
          <w:sz w:val="20"/>
          <w:szCs w:val="20"/>
        </w:rPr>
      </w:pPr>
      <w:r w:rsidRPr="00DA3219">
        <w:rPr>
          <w:b/>
          <w:sz w:val="20"/>
          <w:szCs w:val="20"/>
        </w:rPr>
        <w:t>Об утверждении отчета об исполнении бюджета Медаевского сельского поселения Чамзинского муниципального района Республики Мордовия за 2023 год</w:t>
      </w:r>
    </w:p>
    <w:p w:rsidR="00DA3219" w:rsidRPr="00DA3219" w:rsidRDefault="00DA3219" w:rsidP="00DA3219">
      <w:pPr>
        <w:ind w:firstLine="708"/>
        <w:jc w:val="center"/>
        <w:rPr>
          <w:b/>
          <w:bCs/>
          <w:sz w:val="20"/>
          <w:szCs w:val="20"/>
        </w:rPr>
      </w:pPr>
      <w:r w:rsidRPr="00DA3219">
        <w:rPr>
          <w:sz w:val="20"/>
          <w:szCs w:val="20"/>
        </w:rPr>
        <w:t>Руководствуясь с Уставом и Положением о бюджетном процессе в Медаевском сельском поселении Чамзинского муниципального района Республики Мордовия,</w:t>
      </w:r>
      <w:r w:rsidRPr="00DA3219">
        <w:rPr>
          <w:b/>
          <w:bCs/>
          <w:sz w:val="20"/>
          <w:szCs w:val="20"/>
        </w:rPr>
        <w:t>Совет депутатов Медаевского сельского поселения Чамзинского муниципального района Республики Мордовия   РЕШИЛ: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</w:rPr>
      </w:pPr>
      <w:r w:rsidRPr="00DA3219">
        <w:rPr>
          <w:rFonts w:ascii="Times New Roman" w:hAnsi="Times New Roman" w:cs="Times New Roman"/>
          <w:b/>
          <w:bCs/>
        </w:rPr>
        <w:t>Статья 1.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Утвердить отчет об исполнении бюджета Медаевского сельского поселения Чамзинского муниципального района Республики Мордовия за 2023 год: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- по доходам в сумме 2750,1 тыс.рублей;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- по расходам в сумме 2842,5 тыс.рублей;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- превышение расходов над доходами в сумме 92,4 тыс.рублей.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</w:rPr>
      </w:pPr>
      <w:r w:rsidRPr="00DA3219">
        <w:rPr>
          <w:rFonts w:ascii="Times New Roman" w:hAnsi="Times New Roman" w:cs="Times New Roman"/>
          <w:b/>
          <w:bCs/>
        </w:rPr>
        <w:t>Статья 2.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Утвердить показатели: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доходов бюджета Медаевского сельского поселения Чамзинского муниципального района Республики Мордовия за 2023 год согласно приложению №1;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расходов бюджета Медаевского сельского поселения Чамзинского муниципального района Республики Мордовия по разделам и подразделам классификации расходов бюджетов за 2023 год согласно приложению 2;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расходов бюджета Медаевского сельского поселения Чамзинского муниципального района Республики Мордовия по ведомственной структуре расходов за 2023 год согласно приложению 3;</w:t>
      </w:r>
    </w:p>
    <w:p w:rsidR="00DA3219" w:rsidRPr="00DA3219" w:rsidRDefault="00DA3219" w:rsidP="00DA3219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A3219">
        <w:rPr>
          <w:rFonts w:ascii="Times New Roman" w:hAnsi="Times New Roman" w:cs="Times New Roman"/>
        </w:rPr>
        <w:t>источников внутреннего финансирования дефицита бюджета Медаевского сельского поселения Чамзинского муниципального района Республики Мордовия по кодам классификации источников финансирования дефицитов бюджетов за 2023 год согласно приложению 4.</w:t>
      </w:r>
    </w:p>
    <w:p w:rsidR="00DA3219" w:rsidRPr="00DA3219" w:rsidRDefault="00DA3219" w:rsidP="00DA3219">
      <w:pPr>
        <w:autoSpaceDE w:val="0"/>
        <w:ind w:firstLine="540"/>
        <w:jc w:val="both"/>
        <w:rPr>
          <w:b/>
          <w:bCs/>
          <w:sz w:val="20"/>
          <w:szCs w:val="20"/>
        </w:rPr>
      </w:pPr>
      <w:r w:rsidRPr="00DA3219">
        <w:rPr>
          <w:b/>
          <w:bCs/>
          <w:sz w:val="20"/>
          <w:szCs w:val="20"/>
        </w:rPr>
        <w:t>Статья 3.</w:t>
      </w:r>
    </w:p>
    <w:p w:rsidR="00DA3219" w:rsidRPr="00DA3219" w:rsidRDefault="00DA3219" w:rsidP="00DA3219">
      <w:pPr>
        <w:autoSpaceDE w:val="0"/>
        <w:ind w:firstLine="540"/>
        <w:jc w:val="both"/>
        <w:rPr>
          <w:sz w:val="20"/>
          <w:szCs w:val="20"/>
        </w:rPr>
      </w:pPr>
      <w:r w:rsidRPr="00DA3219">
        <w:rPr>
          <w:sz w:val="20"/>
          <w:szCs w:val="20"/>
        </w:rPr>
        <w:t>Настоящее Решение вступает в силу со дня его официального опубликования в Информационном бюллетене Медаевского сельского поселения Чамзинского муниципального района Республики Мордовия.</w:t>
      </w:r>
    </w:p>
    <w:p w:rsidR="00DA3219" w:rsidRPr="00DA3219" w:rsidRDefault="00DA3219" w:rsidP="00DA3219">
      <w:pPr>
        <w:autoSpaceDE w:val="0"/>
        <w:jc w:val="both"/>
        <w:rPr>
          <w:sz w:val="20"/>
          <w:szCs w:val="20"/>
        </w:rPr>
      </w:pPr>
      <w:r w:rsidRPr="00DA3219">
        <w:rPr>
          <w:sz w:val="20"/>
          <w:szCs w:val="20"/>
        </w:rPr>
        <w:t>Глава</w:t>
      </w:r>
    </w:p>
    <w:p w:rsidR="00DA3219" w:rsidRPr="00DA3219" w:rsidRDefault="00DA3219" w:rsidP="00DA3219">
      <w:pPr>
        <w:autoSpaceDE w:val="0"/>
        <w:jc w:val="both"/>
        <w:rPr>
          <w:sz w:val="20"/>
          <w:szCs w:val="20"/>
        </w:rPr>
      </w:pPr>
      <w:r w:rsidRPr="00DA3219">
        <w:rPr>
          <w:sz w:val="20"/>
          <w:szCs w:val="20"/>
        </w:rPr>
        <w:t>Медаевского сельского поселения                                                                                Е.Н. Голубева</w:t>
      </w:r>
    </w:p>
    <w:tbl>
      <w:tblPr>
        <w:tblW w:w="10773" w:type="dxa"/>
        <w:tblInd w:w="108" w:type="dxa"/>
        <w:tblLayout w:type="fixed"/>
        <w:tblLook w:val="04A0"/>
      </w:tblPr>
      <w:tblGrid>
        <w:gridCol w:w="2080"/>
        <w:gridCol w:w="581"/>
        <w:gridCol w:w="597"/>
        <w:gridCol w:w="408"/>
        <w:gridCol w:w="535"/>
        <w:gridCol w:w="380"/>
        <w:gridCol w:w="359"/>
        <w:gridCol w:w="380"/>
        <w:gridCol w:w="713"/>
        <w:gridCol w:w="552"/>
        <w:gridCol w:w="1155"/>
        <w:gridCol w:w="122"/>
        <w:gridCol w:w="940"/>
        <w:gridCol w:w="217"/>
        <w:gridCol w:w="760"/>
        <w:gridCol w:w="501"/>
        <w:gridCol w:w="493"/>
      </w:tblGrid>
      <w:tr w:rsidR="00DA3219" w:rsidRPr="00DA3219" w:rsidTr="00DA3219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bookmarkStart w:id="2" w:name="RANGE!A1:E47"/>
            <w:bookmarkStart w:id="3" w:name="RANGE!A1:E46"/>
            <w:bookmarkEnd w:id="2"/>
            <w:bookmarkEnd w:id="3"/>
          </w:p>
        </w:tc>
        <w:tc>
          <w:tcPr>
            <w:tcW w:w="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Приложение 1</w:t>
            </w:r>
            <w:r w:rsidRPr="00DA3219">
              <w:rPr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2023 год»</w:t>
            </w:r>
          </w:p>
        </w:tc>
      </w:tr>
      <w:tr w:rsidR="00DA3219" w:rsidRPr="00DA3219" w:rsidTr="00DA3219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DA3219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DA3219">
        <w:trPr>
          <w:trHeight w:val="6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DA3219">
        <w:trPr>
          <w:trHeight w:val="10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DA3219">
        <w:trPr>
          <w:trHeight w:val="1275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 xml:space="preserve"> ОБЪЕМ </w:t>
            </w:r>
            <w:r w:rsidRPr="00DA3219">
              <w:rPr>
                <w:b/>
                <w:bCs/>
                <w:sz w:val="20"/>
                <w:szCs w:val="20"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ЗА  2023 ГОД</w:t>
            </w:r>
            <w:r w:rsidRPr="00DA3219">
              <w:rPr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(тыс. рублей)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56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A3219" w:rsidRPr="00DA3219" w:rsidTr="00DA3219">
        <w:trPr>
          <w:trHeight w:val="76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исполнено за  2023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0 00 00000 00 0000 000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2899,5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2750,1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992,5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854,1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86,1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221,6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1 01 02000 00 0000 110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221,6</w:t>
            </w:r>
          </w:p>
        </w:tc>
      </w:tr>
      <w:tr w:rsidR="00DA3219" w:rsidRPr="00DA3219" w:rsidTr="00DA3219">
        <w:trPr>
          <w:trHeight w:val="14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221,6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716,0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467,0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65,2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1 06 01000 00 0000 000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-9,7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-22,6</w:t>
            </w:r>
          </w:p>
        </w:tc>
      </w:tr>
      <w:tr w:rsidR="00DA3219" w:rsidRPr="00DA3219" w:rsidTr="00DA3219">
        <w:trPr>
          <w:trHeight w:val="9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lastRenderedPageBreak/>
              <w:t>1 06 01030 10 1000 110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-9,7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-22,6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673,0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476,7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70,8</w:t>
            </w:r>
          </w:p>
        </w:tc>
      </w:tr>
      <w:tr w:rsidR="00DA3219" w:rsidRPr="00DA3219" w:rsidTr="00DA3219">
        <w:trPr>
          <w:trHeight w:val="9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1 06 06033 10 1000 110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500,0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320,7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64,1</w:t>
            </w:r>
          </w:p>
        </w:tc>
      </w:tr>
      <w:tr w:rsidR="00DA3219" w:rsidRPr="00DA3219" w:rsidTr="00DA3219">
        <w:trPr>
          <w:trHeight w:val="9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156,0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1 16 07010 00 0000 140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обязательств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1 17 14030 10 0000 150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Средства самооблажения граждан, зачисляемые в бюджет сельского поселения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182,6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182,6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1907,0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1896,1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1907,0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1896,1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Дотации  бюджетам бюджетной системы Российской Федерации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585,4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585,4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488,0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488,0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488,0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488,0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97,4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97,4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296,4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296,4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202,8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202,8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 xml:space="preserve">2 02 30000 00 0000 </w:t>
            </w:r>
            <w:r w:rsidRPr="00DA3219">
              <w:rPr>
                <w:b/>
                <w:bCs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Субвенции бюджетам бюджетной системы Российской </w:t>
            </w:r>
            <w:r w:rsidRPr="00DA3219">
              <w:rPr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lastRenderedPageBreak/>
              <w:t>109,7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109,7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lastRenderedPageBreak/>
              <w:t>2 02 30024 00 0000 150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7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7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915,6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904,6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DA3219" w:rsidRPr="00DA3219" w:rsidTr="00DA3219">
        <w:trPr>
          <w:trHeight w:val="7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915,6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904,6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DA3219" w:rsidRPr="00DA3219" w:rsidTr="00DA3219">
        <w:trPr>
          <w:trHeight w:val="9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6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915,6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904,6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DA3219" w:rsidRPr="00DA3219" w:rsidTr="00DA3219">
        <w:trPr>
          <w:gridAfter w:val="1"/>
          <w:wAfter w:w="493" w:type="dxa"/>
          <w:trHeight w:val="2340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 xml:space="preserve">Приложение 2 </w:t>
            </w:r>
            <w:r w:rsidRPr="00DA3219">
              <w:rPr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 2023 год»</w:t>
            </w:r>
          </w:p>
        </w:tc>
      </w:tr>
      <w:tr w:rsidR="00DA3219" w:rsidRPr="00DA3219" w:rsidTr="00DA3219">
        <w:trPr>
          <w:gridAfter w:val="1"/>
          <w:wAfter w:w="493" w:type="dxa"/>
          <w:trHeight w:val="1305"/>
        </w:trPr>
        <w:tc>
          <w:tcPr>
            <w:tcW w:w="10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</w:t>
            </w:r>
            <w:r w:rsidRPr="00DA3219">
              <w:rPr>
                <w:b/>
                <w:bCs/>
                <w:color w:val="000000"/>
                <w:sz w:val="20"/>
                <w:szCs w:val="20"/>
              </w:rPr>
              <w:br/>
              <w:t>РАСХОДОВ БЮДЖЕТА МЕДАЕВСКОГО СЕЛЬСКОГО ПОСЕЛЕНИЯ ЧАМЗИНСКОГО МУНИЦИПАЛЬНОГО РАЙОНА РЕСПУБЛИКИ МОРДОВИЯ ЗА  2023 ГОД</w:t>
            </w:r>
          </w:p>
        </w:tc>
      </w:tr>
      <w:tr w:rsidR="00DA3219" w:rsidRPr="00DA3219" w:rsidTr="00DA3219">
        <w:trPr>
          <w:gridAfter w:val="1"/>
          <w:wAfter w:w="493" w:type="dxa"/>
          <w:trHeight w:val="300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A3219" w:rsidRPr="00DA3219" w:rsidTr="00DA3219">
        <w:trPr>
          <w:gridAfter w:val="1"/>
          <w:wAfter w:w="493" w:type="dxa"/>
          <w:trHeight w:val="398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A3219" w:rsidRPr="00DA3219" w:rsidTr="00DA3219">
        <w:trPr>
          <w:gridAfter w:val="1"/>
          <w:wAfter w:w="493" w:type="dxa"/>
          <w:trHeight w:val="975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исполнено за  2023 года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A3219" w:rsidRPr="00DA3219" w:rsidTr="00DA3219">
        <w:trPr>
          <w:gridAfter w:val="1"/>
          <w:wAfter w:w="493" w:type="dxa"/>
          <w:trHeight w:val="289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A3219" w:rsidRPr="00DA3219" w:rsidTr="00DA3219">
        <w:trPr>
          <w:gridAfter w:val="1"/>
          <w:wAfter w:w="493" w:type="dxa"/>
          <w:trHeight w:val="289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3 132,7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2 842,5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3 132,7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2 842,5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1489,5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1433,3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529,1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DA3219" w:rsidRPr="00DA3219" w:rsidTr="00DA3219">
        <w:trPr>
          <w:gridAfter w:val="1"/>
          <w:wAfter w:w="493" w:type="dxa"/>
          <w:trHeight w:val="111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Медаевском сельском поселении Чамзинского муниципального района Республики Мордовия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529,1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529,1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431,9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A3219" w:rsidRPr="00DA3219" w:rsidTr="00DA3219">
        <w:trPr>
          <w:gridAfter w:val="1"/>
          <w:wAfter w:w="493" w:type="dxa"/>
          <w:trHeight w:val="15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431,9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431,9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335,4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332,6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100,1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3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5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5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93,6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9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21,7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21,7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3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A3219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713,4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671,0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DA3219" w:rsidRPr="00DA3219" w:rsidTr="00DA3219">
        <w:trPr>
          <w:gridAfter w:val="1"/>
          <w:wAfter w:w="493" w:type="dxa"/>
          <w:trHeight w:val="118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706,5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664,1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706,5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664,1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533,2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528,1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DA3219" w:rsidRPr="00DA3219" w:rsidTr="00DA3219">
        <w:trPr>
          <w:gridAfter w:val="1"/>
          <w:wAfter w:w="493" w:type="dxa"/>
          <w:trHeight w:val="15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533,2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528,1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DA3219" w:rsidRPr="00DA3219" w:rsidTr="00DA3219">
        <w:trPr>
          <w:gridAfter w:val="1"/>
          <w:wAfter w:w="493" w:type="dxa"/>
          <w:trHeight w:val="5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533,2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528,1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410,5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406,6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DA3219" w:rsidRPr="00DA3219" w:rsidTr="00DA3219">
        <w:trPr>
          <w:gridAfter w:val="1"/>
          <w:wAfter w:w="493" w:type="dxa"/>
          <w:trHeight w:val="102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122,7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DA3219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173,3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135,9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157,7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77,1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157,7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77,1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118,3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82,4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15,6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15,6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851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1,2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A3219" w:rsidRPr="00DA3219" w:rsidTr="00DA3219">
        <w:trPr>
          <w:gridAfter w:val="1"/>
          <w:wAfter w:w="493" w:type="dxa"/>
          <w:trHeight w:val="139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17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ООсновное мероприятие "Совершенствование бюджетного процесса, формирование бюджета Медаевского сельского поселения на очередной финансовый год и на </w:t>
            </w:r>
            <w:r w:rsidRPr="00DA3219">
              <w:rPr>
                <w:sz w:val="20"/>
                <w:szCs w:val="20"/>
              </w:rPr>
              <w:lastRenderedPageBreak/>
              <w:t>плановый период"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60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44501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44501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44501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Муниципальная программа «Профилактика правонарушений на территории Медаевского сельского поселения 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2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77150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77150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77150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77150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236,9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236,9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DA3219" w:rsidRPr="00DA3219" w:rsidTr="00DA3219">
        <w:trPr>
          <w:gridAfter w:val="1"/>
          <w:wAfter w:w="493" w:type="dxa"/>
          <w:trHeight w:val="13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236,9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DA3219" w:rsidRPr="00DA3219" w:rsidTr="00DA3219">
        <w:trPr>
          <w:gridAfter w:val="1"/>
          <w:wAfter w:w="493" w:type="dxa"/>
          <w:trHeight w:val="46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Мероприятия в сфере муниципального </w:t>
            </w:r>
            <w:r w:rsidRPr="00DA3219">
              <w:rPr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11,0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11,0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41210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42370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34,3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42370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34,3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42370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34,3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42370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42370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Финансовое обеспечение расходных обязательств поселений по переданным полномочиям муниципальных районов </w:t>
            </w:r>
            <w:r w:rsidRPr="00DA3219">
              <w:rPr>
                <w:sz w:val="20"/>
                <w:szCs w:val="20"/>
              </w:rPr>
              <w:lastRenderedPageBreak/>
              <w:t>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60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195,8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3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5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99,7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99,7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51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99,7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99,7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76,6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76,6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00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23,1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23,1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856,5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855,5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0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Медаевского сельского поселения 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0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Подпрограмма«Создание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050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 Основное мероприятие "Межевание земельных участков. Проведение кадастровых работ по изготовлению межевых планов и постановка на государственный кадастровый учет земельных участков" 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050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L5990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L5990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L5990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L5990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203,0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Дорожное хозяйство </w:t>
            </w:r>
            <w:r w:rsidRPr="00DA3219">
              <w:rPr>
                <w:sz w:val="20"/>
                <w:szCs w:val="20"/>
              </w:rPr>
              <w:lastRenderedPageBreak/>
              <w:t>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  <w:r w:rsidRPr="00DA321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 xml:space="preserve">Муниципальная программа «Развитие автомобильных дорог в Медаевском сельском поселении 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45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653,5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652,5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526,6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295,4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3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502,6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271,4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502,6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271,4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98,6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DA3219" w:rsidRPr="00DA3219" w:rsidTr="00DA3219">
        <w:trPr>
          <w:gridAfter w:val="1"/>
          <w:wAfter w:w="493" w:type="dxa"/>
          <w:trHeight w:val="54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98,6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98,6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98,6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120,0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98,6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110,0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98,6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262,6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A3219" w:rsidRPr="00DA3219" w:rsidTr="00DA3219">
        <w:trPr>
          <w:gridAfter w:val="1"/>
          <w:wAfter w:w="493" w:type="dxa"/>
          <w:trHeight w:val="5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262,6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A3219" w:rsidRPr="00DA3219" w:rsidTr="00DA3219">
        <w:trPr>
          <w:gridAfter w:val="1"/>
          <w:wAfter w:w="493" w:type="dxa"/>
          <w:trHeight w:val="3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262,6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A321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262,6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262,6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262,6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72,8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DA3219" w:rsidRPr="00DA3219" w:rsidTr="00DA3219">
        <w:trPr>
          <w:gridAfter w:val="1"/>
          <w:wAfter w:w="493" w:type="dxa"/>
          <w:trHeight w:val="54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72,8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72,8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72,8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72,8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43040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72,8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A3219" w:rsidRPr="00DA3219" w:rsidTr="00DA3219">
        <w:trPr>
          <w:gridAfter w:val="1"/>
          <w:wAfter w:w="493" w:type="dxa"/>
          <w:trHeight w:val="183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Осуществление полномочий по сохранению, использованию и популяризации объектов культурного наследия (памятников истории и </w:t>
            </w:r>
            <w:r w:rsidRPr="00DA3219">
              <w:rPr>
                <w:sz w:val="20"/>
                <w:szCs w:val="20"/>
              </w:rPr>
              <w:lastRenderedPageBreak/>
              <w:t>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108,0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A3219" w:rsidRPr="00DA3219" w:rsidTr="00DA3219">
        <w:trPr>
          <w:gridAfter w:val="1"/>
          <w:wAfter w:w="493" w:type="dxa"/>
          <w:trHeight w:val="93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безопасности 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108,0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108,0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108,0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Мероприятия в области охраны окружающей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A321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  <w:r w:rsidRPr="00DA321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  <w:r w:rsidRPr="00DA321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  <w:r w:rsidRPr="00DA321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4205</w:t>
            </w:r>
            <w:r w:rsidRPr="00DA321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71,7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70,0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DA3219" w:rsidRPr="00DA3219" w:rsidTr="00DA3219">
        <w:trPr>
          <w:gridAfter w:val="1"/>
          <w:wAfter w:w="493" w:type="dxa"/>
          <w:trHeight w:val="90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112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67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44106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36,3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25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118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13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lastRenderedPageBreak/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46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450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A3219" w:rsidRPr="00DA3219" w:rsidTr="00DA3219">
        <w:trPr>
          <w:gridAfter w:val="1"/>
          <w:wAfter w:w="493" w:type="dxa"/>
          <w:trHeight w:val="34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03010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42,6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</w:tbl>
    <w:p w:rsidR="00DA3219" w:rsidRPr="00DA3219" w:rsidRDefault="00DA3219" w:rsidP="00DA3219">
      <w:pPr>
        <w:autoSpaceDE w:val="0"/>
        <w:jc w:val="both"/>
        <w:rPr>
          <w:sz w:val="20"/>
          <w:szCs w:val="20"/>
        </w:rPr>
      </w:pPr>
    </w:p>
    <w:tbl>
      <w:tblPr>
        <w:tblW w:w="10580" w:type="dxa"/>
        <w:tblInd w:w="108" w:type="dxa"/>
        <w:tblLook w:val="04A0"/>
      </w:tblPr>
      <w:tblGrid>
        <w:gridCol w:w="3852"/>
        <w:gridCol w:w="535"/>
        <w:gridCol w:w="535"/>
        <w:gridCol w:w="369"/>
        <w:gridCol w:w="369"/>
        <w:gridCol w:w="369"/>
        <w:gridCol w:w="418"/>
        <w:gridCol w:w="436"/>
        <w:gridCol w:w="1277"/>
        <w:gridCol w:w="1159"/>
        <w:gridCol w:w="1261"/>
      </w:tblGrid>
      <w:tr w:rsidR="00DA3219" w:rsidRPr="00DA3219" w:rsidTr="00173685">
        <w:trPr>
          <w:trHeight w:val="228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 xml:space="preserve">Приложение 3 </w:t>
            </w:r>
            <w:r w:rsidRPr="00DA3219">
              <w:rPr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2023 год»</w:t>
            </w:r>
          </w:p>
        </w:tc>
      </w:tr>
      <w:tr w:rsidR="00DA3219" w:rsidRPr="00DA3219" w:rsidTr="00173685">
        <w:trPr>
          <w:trHeight w:val="2295"/>
        </w:trPr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DA3219">
              <w:rPr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 2023 ГОД</w:t>
            </w:r>
          </w:p>
        </w:tc>
      </w:tr>
      <w:tr w:rsidR="00DA3219" w:rsidRPr="00DA3219" w:rsidTr="00173685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A3219" w:rsidRPr="00DA3219" w:rsidTr="00173685">
        <w:trPr>
          <w:trHeight w:val="409"/>
        </w:trPr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A3219" w:rsidRPr="00DA3219" w:rsidTr="00173685">
        <w:trPr>
          <w:trHeight w:val="780"/>
        </w:trPr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исполнено за  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A3219" w:rsidRPr="00DA3219" w:rsidTr="00173685">
        <w:trPr>
          <w:trHeight w:val="274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A3219" w:rsidRPr="00DA3219" w:rsidTr="00173685">
        <w:trPr>
          <w:trHeight w:val="49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3 132,7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2 842,5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1 489,5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1 433,3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DA3219" w:rsidRPr="00DA3219" w:rsidTr="00173685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529,1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DA3219" w:rsidRPr="00DA3219" w:rsidTr="00173685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713,4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671,0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526,6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DA3219" w:rsidRPr="00DA3219" w:rsidTr="00173685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color w:val="000000"/>
                <w:sz w:val="20"/>
                <w:szCs w:val="20"/>
              </w:rPr>
            </w:pPr>
            <w:r w:rsidRPr="00DA3219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3219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</w:tbl>
    <w:p w:rsidR="00DA3219" w:rsidRPr="00DA3219" w:rsidRDefault="00DA3219" w:rsidP="00DA3219">
      <w:pPr>
        <w:autoSpaceDE w:val="0"/>
        <w:jc w:val="both"/>
        <w:rPr>
          <w:sz w:val="20"/>
          <w:szCs w:val="20"/>
        </w:rPr>
      </w:pPr>
    </w:p>
    <w:tbl>
      <w:tblPr>
        <w:tblW w:w="10880" w:type="dxa"/>
        <w:tblInd w:w="108" w:type="dxa"/>
        <w:tblLook w:val="04A0"/>
      </w:tblPr>
      <w:tblGrid>
        <w:gridCol w:w="3001"/>
        <w:gridCol w:w="3967"/>
        <w:gridCol w:w="1277"/>
        <w:gridCol w:w="1157"/>
        <w:gridCol w:w="1276"/>
        <w:gridCol w:w="222"/>
      </w:tblGrid>
      <w:tr w:rsidR="00DA3219" w:rsidRPr="00DA3219" w:rsidTr="00173685">
        <w:trPr>
          <w:gridAfter w:val="1"/>
          <w:wAfter w:w="222" w:type="dxa"/>
          <w:trHeight w:val="31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Приложение 4</w:t>
            </w:r>
            <w:r w:rsidRPr="00DA3219">
              <w:rPr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 2024 год»</w:t>
            </w:r>
          </w:p>
        </w:tc>
      </w:tr>
      <w:tr w:rsidR="00DA3219" w:rsidRPr="00DA3219" w:rsidTr="00173685">
        <w:trPr>
          <w:gridAfter w:val="1"/>
          <w:wAfter w:w="222" w:type="dxa"/>
          <w:trHeight w:val="31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gridAfter w:val="1"/>
          <w:wAfter w:w="222" w:type="dxa"/>
          <w:trHeight w:val="31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gridAfter w:val="1"/>
          <w:wAfter w:w="222" w:type="dxa"/>
          <w:trHeight w:val="31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gridAfter w:val="1"/>
          <w:wAfter w:w="222" w:type="dxa"/>
          <w:trHeight w:val="225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gridAfter w:val="1"/>
          <w:wAfter w:w="222" w:type="dxa"/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gridAfter w:val="1"/>
          <w:wAfter w:w="222" w:type="dxa"/>
          <w:trHeight w:val="975"/>
        </w:trPr>
        <w:tc>
          <w:tcPr>
            <w:tcW w:w="10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 xml:space="preserve">ИСТОЧНИКИ </w:t>
            </w:r>
            <w:r w:rsidRPr="00DA3219">
              <w:rPr>
                <w:b/>
                <w:bCs/>
                <w:sz w:val="20"/>
                <w:szCs w:val="20"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ЗА  2024 ГОД</w:t>
            </w:r>
          </w:p>
        </w:tc>
      </w:tr>
      <w:tr w:rsidR="00DA3219" w:rsidRPr="00DA3219" w:rsidTr="00173685">
        <w:trPr>
          <w:gridAfter w:val="1"/>
          <w:wAfter w:w="222" w:type="dxa"/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gridAfter w:val="1"/>
          <w:wAfter w:w="222" w:type="dxa"/>
          <w:trHeight w:val="735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 xml:space="preserve">Наименование кода группы, подгруппы, статьи, вида источника финансирования </w:t>
            </w:r>
            <w:r w:rsidRPr="00DA3219">
              <w:rPr>
                <w:b/>
                <w:bCs/>
                <w:sz w:val="20"/>
                <w:szCs w:val="20"/>
              </w:rPr>
              <w:lastRenderedPageBreak/>
              <w:t>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lastRenderedPageBreak/>
              <w:t>Сумма (тыс. руб.)</w:t>
            </w:r>
          </w:p>
        </w:tc>
      </w:tr>
      <w:tr w:rsidR="00DA3219" w:rsidRPr="00DA3219" w:rsidTr="00173685">
        <w:trPr>
          <w:gridAfter w:val="1"/>
          <w:wAfter w:w="222" w:type="dxa"/>
          <w:trHeight w:val="184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исполнено за 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A3219" w:rsidRPr="00DA3219" w:rsidTr="00173685">
        <w:trPr>
          <w:gridAfter w:val="1"/>
          <w:wAfter w:w="222" w:type="dxa"/>
          <w:trHeight w:val="31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A3219" w:rsidRPr="00DA3219" w:rsidTr="00173685">
        <w:trPr>
          <w:gridAfter w:val="1"/>
          <w:wAfter w:w="222" w:type="dxa"/>
          <w:trHeight w:val="72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233,2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DA3219" w:rsidRPr="00DA3219" w:rsidTr="00173685">
        <w:trPr>
          <w:gridAfter w:val="1"/>
          <w:wAfter w:w="222" w:type="dxa"/>
          <w:trHeight w:val="48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233,2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DA3219" w:rsidRPr="00DA3219" w:rsidTr="00173685">
        <w:trPr>
          <w:gridAfter w:val="1"/>
          <w:wAfter w:w="222" w:type="dxa"/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-2 899,5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-2 750,1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DA3219" w:rsidRPr="00DA3219" w:rsidTr="00173685">
        <w:trPr>
          <w:gridAfter w:val="1"/>
          <w:wAfter w:w="222" w:type="dxa"/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-2 899,5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-2 750,1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DA3219" w:rsidRPr="00DA3219" w:rsidTr="00173685">
        <w:trPr>
          <w:gridAfter w:val="1"/>
          <w:wAfter w:w="222" w:type="dxa"/>
          <w:trHeight w:val="48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-2 899,5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-2 750,1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DA3219" w:rsidRPr="00DA3219" w:rsidTr="00173685">
        <w:trPr>
          <w:gridAfter w:val="1"/>
          <w:wAfter w:w="222" w:type="dxa"/>
          <w:trHeight w:val="481"/>
        </w:trPr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-2 899,5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-2 750,1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94,8</w:t>
            </w:r>
          </w:p>
        </w:tc>
      </w:tr>
      <w:tr w:rsidR="00DA3219" w:rsidRPr="00DA3219" w:rsidTr="00173685">
        <w:trPr>
          <w:trHeight w:val="255"/>
        </w:trPr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3 132,7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2 842,5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222" w:type="dxa"/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0</w:t>
            </w:r>
            <w:r w:rsidRPr="00DA3219">
              <w:rPr>
                <w:sz w:val="20"/>
                <w:szCs w:val="20"/>
              </w:rPr>
              <w:t>00 01 05 02 00 00 0000 600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3132,7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222" w:type="dxa"/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trHeight w:val="480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3 132,7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222" w:type="dxa"/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  <w:tr w:rsidR="00DA3219" w:rsidRPr="00DA3219" w:rsidTr="00173685">
        <w:trPr>
          <w:trHeight w:val="48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jc w:val="center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3 132,7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sz w:val="20"/>
                <w:szCs w:val="20"/>
              </w:rPr>
            </w:pPr>
            <w:r w:rsidRPr="00DA3219">
              <w:rPr>
                <w:sz w:val="20"/>
                <w:szCs w:val="20"/>
              </w:rPr>
              <w:t>2 842,5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173685">
            <w:pPr>
              <w:jc w:val="right"/>
              <w:rPr>
                <w:b/>
                <w:bCs/>
                <w:sz w:val="20"/>
                <w:szCs w:val="20"/>
              </w:rPr>
            </w:pPr>
            <w:r w:rsidRPr="00DA3219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222" w:type="dxa"/>
            <w:vAlign w:val="center"/>
            <w:hideMark/>
          </w:tcPr>
          <w:p w:rsidR="00DA3219" w:rsidRPr="00DA3219" w:rsidRDefault="00DA3219" w:rsidP="00173685">
            <w:pPr>
              <w:rPr>
                <w:sz w:val="20"/>
                <w:szCs w:val="20"/>
              </w:rPr>
            </w:pPr>
          </w:p>
        </w:tc>
      </w:tr>
    </w:tbl>
    <w:p w:rsidR="00DA3219" w:rsidRPr="00DA3219" w:rsidRDefault="00DA3219" w:rsidP="00DA3219">
      <w:pPr>
        <w:autoSpaceDE w:val="0"/>
        <w:jc w:val="both"/>
        <w:rPr>
          <w:sz w:val="20"/>
          <w:szCs w:val="20"/>
        </w:rPr>
      </w:pPr>
    </w:p>
    <w:p w:rsidR="00A5667D" w:rsidRDefault="00A5667D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DBA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99" w:rsidRDefault="00C96799" w:rsidP="00792256">
      <w:pPr>
        <w:spacing w:after="0" w:line="240" w:lineRule="auto"/>
      </w:pPr>
      <w:r>
        <w:separator/>
      </w:r>
    </w:p>
  </w:endnote>
  <w:endnote w:type="continuationSeparator" w:id="1">
    <w:p w:rsidR="00C96799" w:rsidRDefault="00C96799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99" w:rsidRDefault="00C96799" w:rsidP="00792256">
      <w:pPr>
        <w:spacing w:after="0" w:line="240" w:lineRule="auto"/>
      </w:pPr>
      <w:r>
        <w:separator/>
      </w:r>
    </w:p>
  </w:footnote>
  <w:footnote w:type="continuationSeparator" w:id="1">
    <w:p w:rsidR="00C96799" w:rsidRDefault="00C96799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8276FA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28"/>
  </w:num>
  <w:num w:numId="9">
    <w:abstractNumId w:val="12"/>
  </w:num>
  <w:num w:numId="10">
    <w:abstractNumId w:val="23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7"/>
  </w:num>
  <w:num w:numId="16">
    <w:abstractNumId w:val="24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19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6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0F268B"/>
    <w:rsid w:val="001140B6"/>
    <w:rsid w:val="00140705"/>
    <w:rsid w:val="00151B08"/>
    <w:rsid w:val="001736B8"/>
    <w:rsid w:val="0018227A"/>
    <w:rsid w:val="002167DB"/>
    <w:rsid w:val="00235696"/>
    <w:rsid w:val="0024309D"/>
    <w:rsid w:val="00265C74"/>
    <w:rsid w:val="002847B5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B291A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276FA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D5BC5"/>
    <w:rsid w:val="009D653B"/>
    <w:rsid w:val="009F0C1C"/>
    <w:rsid w:val="009F28C5"/>
    <w:rsid w:val="00A306B1"/>
    <w:rsid w:val="00A338E8"/>
    <w:rsid w:val="00A541F7"/>
    <w:rsid w:val="00A5667D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96799"/>
    <w:rsid w:val="00CB503C"/>
    <w:rsid w:val="00CB6FDD"/>
    <w:rsid w:val="00D072F0"/>
    <w:rsid w:val="00D17DA4"/>
    <w:rsid w:val="00D25A3C"/>
    <w:rsid w:val="00DA3219"/>
    <w:rsid w:val="00DA4723"/>
    <w:rsid w:val="00DA4DA7"/>
    <w:rsid w:val="00DA5D93"/>
    <w:rsid w:val="00DB018B"/>
    <w:rsid w:val="00DB2B46"/>
    <w:rsid w:val="00DB445C"/>
    <w:rsid w:val="00DC2DBA"/>
    <w:rsid w:val="00DE2EE9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7777D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DA321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26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62</cp:revision>
  <dcterms:created xsi:type="dcterms:W3CDTF">2022-12-01T06:46:00Z</dcterms:created>
  <dcterms:modified xsi:type="dcterms:W3CDTF">2024-03-20T12:16:00Z</dcterms:modified>
</cp:coreProperties>
</file>