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7A" w:rsidRPr="00C825FE" w:rsidRDefault="009C047A" w:rsidP="009C047A">
      <w:pPr>
        <w:pStyle w:val="a3"/>
        <w:spacing w:before="14" w:line="247" w:lineRule="auto"/>
        <w:ind w:left="459" w:right="35" w:firstLine="673"/>
        <w:jc w:val="center"/>
        <w:rPr>
          <w:b/>
          <w:sz w:val="28"/>
          <w:szCs w:val="28"/>
        </w:rPr>
      </w:pPr>
      <w:r w:rsidRPr="00C825FE">
        <w:rPr>
          <w:b/>
          <w:sz w:val="28"/>
          <w:szCs w:val="28"/>
        </w:rPr>
        <w:t>Информация филиала ОАО «РЖД» Канашская дистанция инфраструктуры</w:t>
      </w:r>
      <w:r w:rsidRPr="00C825FE">
        <w:rPr>
          <w:sz w:val="28"/>
          <w:szCs w:val="28"/>
        </w:rPr>
        <w:t xml:space="preserve"> </w:t>
      </w:r>
      <w:r w:rsidRPr="00C825FE">
        <w:rPr>
          <w:b/>
          <w:sz w:val="28"/>
          <w:szCs w:val="28"/>
        </w:rPr>
        <w:t>территориального управления Горьковской железной дороги</w:t>
      </w:r>
    </w:p>
    <w:p w:rsidR="009C047A" w:rsidRPr="00C825FE" w:rsidRDefault="009C047A" w:rsidP="009C047A">
      <w:pPr>
        <w:pStyle w:val="a3"/>
        <w:spacing w:before="14" w:line="247" w:lineRule="auto"/>
        <w:ind w:left="459" w:right="35" w:firstLine="673"/>
        <w:jc w:val="center"/>
        <w:rPr>
          <w:b/>
          <w:sz w:val="28"/>
          <w:szCs w:val="28"/>
        </w:rPr>
      </w:pPr>
    </w:p>
    <w:p w:rsidR="004D3B8C" w:rsidRPr="00C825FE" w:rsidRDefault="004D3B8C" w:rsidP="00B7586A">
      <w:pPr>
        <w:pStyle w:val="a3"/>
        <w:spacing w:before="14" w:line="247" w:lineRule="auto"/>
        <w:ind w:left="459" w:right="35" w:firstLine="673"/>
        <w:jc w:val="both"/>
        <w:rPr>
          <w:sz w:val="28"/>
          <w:szCs w:val="28"/>
        </w:rPr>
      </w:pPr>
      <w:r w:rsidRPr="00C825FE">
        <w:rPr>
          <w:sz w:val="28"/>
          <w:szCs w:val="28"/>
        </w:rPr>
        <w:t xml:space="preserve">Несмотря на принимаемые меры по проведению профилактической работы, направленной на снижение количества ДТП на железнодорожных </w:t>
      </w:r>
      <w:bookmarkStart w:id="0" w:name="_GoBack"/>
      <w:bookmarkEnd w:id="0"/>
      <w:r w:rsidRPr="00C825FE">
        <w:rPr>
          <w:sz w:val="28"/>
          <w:szCs w:val="28"/>
        </w:rPr>
        <w:t>переездах в границах Горьковской дирекции инфраструктуры, данное положение не улучшается.</w:t>
      </w:r>
    </w:p>
    <w:p w:rsidR="004411A2" w:rsidRPr="00C825FE" w:rsidRDefault="004411A2" w:rsidP="009C047A">
      <w:pPr>
        <w:pStyle w:val="a3"/>
        <w:spacing w:line="283" w:lineRule="auto"/>
        <w:ind w:left="487" w:right="35" w:firstLine="663"/>
        <w:jc w:val="both"/>
        <w:rPr>
          <w:sz w:val="28"/>
          <w:szCs w:val="28"/>
        </w:rPr>
      </w:pPr>
      <w:proofErr w:type="gramStart"/>
      <w:r w:rsidRPr="00C825FE">
        <w:rPr>
          <w:sz w:val="28"/>
          <w:szCs w:val="28"/>
        </w:rPr>
        <w:t xml:space="preserve">22 января </w:t>
      </w:r>
      <w:r w:rsidR="00C825FE"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 xml:space="preserve">2024 </w:t>
      </w:r>
      <w:r w:rsidR="00C825FE"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>в 03 часа 00 минут (время московское) на регулируемом, железнодорожном</w:t>
      </w:r>
      <w:r w:rsidR="00C825FE"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 xml:space="preserve"> переезде 120 км ПК 5 перегона Буа-Бюрганы, однопутного неэлектрифицированного участка Свияжск-Цильна Канашской дистанции инфраструктуры Казанского территориаль</w:t>
      </w:r>
      <w:r w:rsidR="00C825FE">
        <w:rPr>
          <w:sz w:val="28"/>
          <w:szCs w:val="28"/>
        </w:rPr>
        <w:t>ного управления Горьковской жел</w:t>
      </w:r>
      <w:r w:rsidRPr="00C825FE">
        <w:rPr>
          <w:sz w:val="28"/>
          <w:szCs w:val="28"/>
        </w:rPr>
        <w:t xml:space="preserve">езной дороги, при скорости 54 км/ч, допущено столкновение поезда № 4963, следовавшего тепловозом ТЭП70БС № 277 и ТЭП70БС № 229 с грузовым автомобилем </w:t>
      </w:r>
      <w:r w:rsidRPr="00C825FE">
        <w:rPr>
          <w:sz w:val="28"/>
          <w:szCs w:val="28"/>
          <w:lang w:val="en-US"/>
        </w:rPr>
        <w:t>SITRAK</w:t>
      </w:r>
      <w:r w:rsidRPr="00C825FE">
        <w:rPr>
          <w:sz w:val="28"/>
          <w:szCs w:val="28"/>
        </w:rPr>
        <w:t>.</w:t>
      </w:r>
      <w:proofErr w:type="gramEnd"/>
    </w:p>
    <w:p w:rsidR="00C825FE" w:rsidRPr="00C825FE" w:rsidRDefault="004411A2" w:rsidP="009C047A">
      <w:pPr>
        <w:pStyle w:val="a3"/>
        <w:spacing w:line="283" w:lineRule="auto"/>
        <w:ind w:left="487" w:right="35" w:firstLine="663"/>
        <w:jc w:val="both"/>
        <w:rPr>
          <w:sz w:val="28"/>
          <w:szCs w:val="28"/>
        </w:rPr>
      </w:pPr>
      <w:proofErr w:type="gramStart"/>
      <w:r w:rsidRPr="00C825FE">
        <w:rPr>
          <w:sz w:val="28"/>
          <w:szCs w:val="28"/>
        </w:rPr>
        <w:t>25 августа</w:t>
      </w:r>
      <w:r w:rsidR="00C825FE"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 xml:space="preserve"> 2024 в 06 часов 56 минут (время московское) на регулируемом, железнодорожном переезде 2 км ПК 8 перегона Чебоксары-2-Лапсары, однопутного </w:t>
      </w:r>
      <w:r w:rsidR="00C825FE"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>неэлектрифицированного участка Чебоксары-2- Новочебоксарск Канашской дистанции</w:t>
      </w:r>
      <w:r w:rsidR="0095404D" w:rsidRPr="00C825FE">
        <w:rPr>
          <w:sz w:val="28"/>
          <w:szCs w:val="28"/>
        </w:rPr>
        <w:t xml:space="preserve"> инфраструктуры Казанского территориального</w:t>
      </w:r>
      <w:r w:rsidR="00C825FE">
        <w:rPr>
          <w:sz w:val="28"/>
          <w:szCs w:val="28"/>
        </w:rPr>
        <w:t xml:space="preserve"> </w:t>
      </w:r>
      <w:r w:rsidR="00C825FE" w:rsidRPr="00C825FE">
        <w:rPr>
          <w:sz w:val="28"/>
          <w:szCs w:val="28"/>
        </w:rPr>
        <w:t xml:space="preserve">управления Горьковской железной дороги, при скорости 46 км/ч, допущено столкновение поезда № 3801, следовавшего с тепловозом 2ТЭ25КМ № 507 с легковым автомобилем </w:t>
      </w:r>
      <w:r w:rsidR="00C825FE" w:rsidRPr="00C825FE">
        <w:rPr>
          <w:sz w:val="28"/>
          <w:szCs w:val="28"/>
          <w:lang w:val="en-US"/>
        </w:rPr>
        <w:t>TOYOTA</w:t>
      </w:r>
      <w:r w:rsidR="00C825FE" w:rsidRPr="00C825FE">
        <w:rPr>
          <w:sz w:val="28"/>
          <w:szCs w:val="28"/>
        </w:rPr>
        <w:t xml:space="preserve"> </w:t>
      </w:r>
      <w:r w:rsidR="00C825FE" w:rsidRPr="00C825FE">
        <w:rPr>
          <w:sz w:val="28"/>
          <w:szCs w:val="28"/>
          <w:lang w:val="en-US"/>
        </w:rPr>
        <w:t>COROLLA</w:t>
      </w:r>
      <w:r w:rsidR="00C825FE" w:rsidRPr="00C825FE">
        <w:rPr>
          <w:sz w:val="28"/>
          <w:szCs w:val="28"/>
        </w:rPr>
        <w:t>.</w:t>
      </w:r>
      <w:proofErr w:type="gramEnd"/>
    </w:p>
    <w:p w:rsidR="00414192" w:rsidRDefault="00C825FE" w:rsidP="009C047A">
      <w:pPr>
        <w:pStyle w:val="a3"/>
        <w:spacing w:line="283" w:lineRule="auto"/>
        <w:ind w:left="487" w:right="35" w:firstLine="663"/>
        <w:jc w:val="both"/>
        <w:rPr>
          <w:sz w:val="15"/>
        </w:rPr>
      </w:pPr>
      <w:r w:rsidRPr="00C825FE">
        <w:rPr>
          <w:sz w:val="28"/>
          <w:szCs w:val="28"/>
        </w:rPr>
        <w:t>20 сентября 2024 года в 14 часов 47 минут (время московское) в нерегулируемом железнодорожном переезде 22 км ПК 7 перегона Лапсар</w:t>
      </w:r>
      <w:proofErr w:type="gramStart"/>
      <w:r w:rsidRPr="00C825FE">
        <w:rPr>
          <w:sz w:val="28"/>
          <w:szCs w:val="28"/>
        </w:rPr>
        <w:t>ы-</w:t>
      </w:r>
      <w:proofErr w:type="gramEnd"/>
      <w:r w:rsidRPr="00C825FE">
        <w:rPr>
          <w:sz w:val="28"/>
          <w:szCs w:val="28"/>
        </w:rPr>
        <w:t xml:space="preserve"> Новорчебоксарск однопутного </w:t>
      </w:r>
      <w:r>
        <w:rPr>
          <w:sz w:val="28"/>
          <w:szCs w:val="28"/>
        </w:rPr>
        <w:t xml:space="preserve"> </w:t>
      </w:r>
      <w:r w:rsidRPr="00C825FE">
        <w:rPr>
          <w:sz w:val="28"/>
          <w:szCs w:val="28"/>
        </w:rPr>
        <w:t xml:space="preserve">неэлектрифицированного участка Чебоксары-2- Новочебоксарск Канашской дистанции инфраструктуры Казанского территориального управления Горьковской железной дороги, при скорости 47 км/ч, допущено столкновение поезда № 4894 (тепловоз ЧМЗЗ № 2875) под управлением  машиниста локомотивного депо ТЧП-88 с легковым автомобилем </w:t>
      </w:r>
      <w:r w:rsidRPr="00C825FE">
        <w:rPr>
          <w:sz w:val="28"/>
          <w:szCs w:val="28"/>
          <w:lang w:val="en-US"/>
        </w:rPr>
        <w:t>LADA</w:t>
      </w:r>
      <w:r w:rsidRPr="00C825FE">
        <w:rPr>
          <w:sz w:val="28"/>
          <w:szCs w:val="28"/>
        </w:rPr>
        <w:t xml:space="preserve"> </w:t>
      </w:r>
      <w:proofErr w:type="spellStart"/>
      <w:r w:rsidRPr="00C825FE">
        <w:rPr>
          <w:sz w:val="28"/>
          <w:szCs w:val="28"/>
          <w:lang w:val="en-US"/>
        </w:rPr>
        <w:t>Kalina</w:t>
      </w:r>
      <w:proofErr w:type="spellEnd"/>
      <w:r w:rsidRPr="00C825FE">
        <w:rPr>
          <w:sz w:val="28"/>
          <w:szCs w:val="28"/>
        </w:rPr>
        <w:t xml:space="preserve"> 21 </w:t>
      </w:r>
      <w:proofErr w:type="gramStart"/>
      <w:r w:rsidRPr="00C825FE">
        <w:rPr>
          <w:sz w:val="28"/>
          <w:szCs w:val="28"/>
          <w:lang w:val="en-US"/>
        </w:rPr>
        <w:t>RUS</w:t>
      </w:r>
      <w:r w:rsidRPr="00C825FE">
        <w:rPr>
          <w:sz w:val="28"/>
          <w:szCs w:val="28"/>
        </w:rPr>
        <w:t>.</w:t>
      </w:r>
      <w:proofErr w:type="gramEnd"/>
      <w:r w:rsidR="00B7586A">
        <w:tab/>
      </w:r>
    </w:p>
    <w:sectPr w:rsidR="00414192" w:rsidSect="009C047A">
      <w:type w:val="continuous"/>
      <w:pgSz w:w="11920" w:h="16840"/>
      <w:pgMar w:top="1000" w:right="9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4192"/>
    <w:rsid w:val="001069AF"/>
    <w:rsid w:val="001174DE"/>
    <w:rsid w:val="00136317"/>
    <w:rsid w:val="00414192"/>
    <w:rsid w:val="004411A2"/>
    <w:rsid w:val="004D3B8C"/>
    <w:rsid w:val="005917F8"/>
    <w:rsid w:val="0095404D"/>
    <w:rsid w:val="009C047A"/>
    <w:rsid w:val="00B7586A"/>
    <w:rsid w:val="00C825FE"/>
    <w:rsid w:val="00E45231"/>
    <w:rsid w:val="00F2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17F8"/>
    <w:pPr>
      <w:ind w:left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7F8"/>
    <w:rPr>
      <w:sz w:val="26"/>
      <w:szCs w:val="26"/>
    </w:rPr>
  </w:style>
  <w:style w:type="paragraph" w:styleId="a4">
    <w:name w:val="List Paragraph"/>
    <w:basedOn w:val="a"/>
    <w:uiPriority w:val="1"/>
    <w:qFormat/>
    <w:rsid w:val="005917F8"/>
  </w:style>
  <w:style w:type="paragraph" w:customStyle="1" w:styleId="TableParagraph">
    <w:name w:val="Table Paragraph"/>
    <w:basedOn w:val="a"/>
    <w:uiPriority w:val="1"/>
    <w:qFormat/>
    <w:rsid w:val="005917F8"/>
  </w:style>
  <w:style w:type="paragraph" w:styleId="a5">
    <w:name w:val="Balloon Text"/>
    <w:basedOn w:val="a"/>
    <w:link w:val="a6"/>
    <w:uiPriority w:val="99"/>
    <w:semiHidden/>
    <w:unhideWhenUsed/>
    <w:rsid w:val="00136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PANFEROVA</dc:creator>
  <cp:lastModifiedBy>Администратор</cp:lastModifiedBy>
  <cp:revision>5</cp:revision>
  <dcterms:created xsi:type="dcterms:W3CDTF">2024-12-17T06:05:00Z</dcterms:created>
  <dcterms:modified xsi:type="dcterms:W3CDTF">2024-12-17T07:11:00Z</dcterms:modified>
</cp:coreProperties>
</file>